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auto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       —建筑材料及构配件</w:t>
      </w:r>
      <w:r>
        <w:rPr>
          <w:rFonts w:hint="eastAsia" w:ascii="宋体" w:hAnsi="宋体" w:eastAsia="宋体" w:cs="宋体"/>
          <w:b/>
          <w:bCs/>
          <w:lang w:val="en-US" w:eastAsia="zh-CN"/>
        </w:rPr>
        <w:t>检测类</w:t>
      </w:r>
      <w:r>
        <w:rPr>
          <w:rFonts w:hint="eastAsia" w:ascii="宋体" w:hAnsi="宋体" w:eastAsia="宋体" w:cs="宋体"/>
          <w:b/>
          <w:bCs/>
        </w:rPr>
        <w:t>（</w:t>
      </w:r>
      <w:r>
        <w:rPr>
          <w:rFonts w:hint="eastAsia" w:ascii="宋体" w:hAnsi="宋体" w:eastAsia="宋体" w:cs="宋体"/>
          <w:b/>
          <w:bCs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12</w:t>
      </w:r>
    </w:p>
    <w:tbl>
      <w:tblPr>
        <w:tblStyle w:val="1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326"/>
        <w:gridCol w:w="1610"/>
        <w:gridCol w:w="1106"/>
        <w:gridCol w:w="1861"/>
        <w:gridCol w:w="1247"/>
        <w:gridCol w:w="1072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410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</w:t>
            </w:r>
          </w:p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托</w:t>
            </w:r>
          </w:p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方</w:t>
            </w:r>
          </w:p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填</w:t>
            </w:r>
          </w:p>
          <w:p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  <w:r>
              <w:rPr>
                <w:rFonts w:hint="eastAsia" w:ascii="宋体" w:hAnsi="宋体" w:cs="Arial"/>
                <w:szCs w:val="21"/>
              </w:rPr>
              <w:t>写</w:t>
            </w: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工程名称</w:t>
            </w:r>
          </w:p>
        </w:tc>
        <w:tc>
          <w:tcPr>
            <w:tcW w:w="8496" w:type="dxa"/>
            <w:gridSpan w:val="6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委托单位</w:t>
            </w:r>
          </w:p>
        </w:tc>
        <w:tc>
          <w:tcPr>
            <w:tcW w:w="457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委托日期</w:t>
            </w:r>
          </w:p>
        </w:tc>
        <w:tc>
          <w:tcPr>
            <w:tcW w:w="2672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ordWrap w:val="0"/>
              <w:ind w:left="-90" w:leftChars="-43" w:right="-94" w:rightChars="-45"/>
              <w:jc w:val="right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施工单位</w:t>
            </w:r>
          </w:p>
        </w:tc>
        <w:tc>
          <w:tcPr>
            <w:tcW w:w="457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工程地址</w:t>
            </w:r>
          </w:p>
        </w:tc>
        <w:tc>
          <w:tcPr>
            <w:tcW w:w="2672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监理单位</w:t>
            </w:r>
          </w:p>
        </w:tc>
        <w:tc>
          <w:tcPr>
            <w:tcW w:w="457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7" w:leftChars="-51" w:right="-99" w:rightChars="-47"/>
              <w:jc w:val="center"/>
              <w:rPr>
                <w:rFonts w:hint="eastAsia" w:ascii="宋体" w:hAnsi="宋体" w:eastAsia="宋体" w:cs="Arial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szCs w:val="21"/>
              </w:rPr>
              <w:t>见证编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号</w:t>
            </w:r>
          </w:p>
        </w:tc>
        <w:tc>
          <w:tcPr>
            <w:tcW w:w="2672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检测类型</w:t>
            </w:r>
          </w:p>
        </w:tc>
        <w:tc>
          <w:tcPr>
            <w:tcW w:w="1610" w:type="dxa"/>
            <w:noWrap w:val="0"/>
            <w:vAlign w:val="center"/>
          </w:tcPr>
          <w:p>
            <w:pPr>
              <w:ind w:left="-90" w:leftChars="-43" w:right="-94" w:rightChars="-45" w:firstLine="105" w:firstLineChars="50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委托检测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val="en-US" w:eastAsia="zh-CN"/>
              </w:rPr>
              <w:t>委 托</w:t>
            </w:r>
            <w:r>
              <w:rPr>
                <w:rFonts w:hint="eastAsia" w:ascii="宋体" w:hAnsi="宋体" w:cs="Arial"/>
                <w:szCs w:val="21"/>
              </w:rPr>
              <w:t xml:space="preserve"> 人</w:t>
            </w:r>
          </w:p>
        </w:tc>
        <w:tc>
          <w:tcPr>
            <w:tcW w:w="186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联系电话</w:t>
            </w:r>
          </w:p>
        </w:tc>
        <w:tc>
          <w:tcPr>
            <w:tcW w:w="2672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left="-90" w:leftChars="-43" w:right="-94" w:rightChars="-45" w:firstLine="105" w:firstLineChars="50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</w:rPr>
              <w:t>□ 有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>见证取样</w:t>
            </w:r>
            <w:bookmarkStart w:id="0" w:name="_GoBack"/>
            <w:bookmarkEnd w:id="0"/>
          </w:p>
        </w:tc>
        <w:tc>
          <w:tcPr>
            <w:tcW w:w="110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见 证 人</w:t>
            </w:r>
          </w:p>
        </w:tc>
        <w:tc>
          <w:tcPr>
            <w:tcW w:w="186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联系电话</w:t>
            </w:r>
          </w:p>
        </w:tc>
        <w:tc>
          <w:tcPr>
            <w:tcW w:w="2672" w:type="dxa"/>
            <w:gridSpan w:val="2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410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材料类别</w:t>
            </w:r>
          </w:p>
        </w:tc>
        <w:tc>
          <w:tcPr>
            <w:tcW w:w="84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□结构用无缝钢管；  □冷拔异</w:t>
            </w:r>
            <w:r>
              <w:rPr>
                <w:rFonts w:hint="eastAsia"/>
                <w:lang w:eastAsia="zh-CN"/>
              </w:rPr>
              <w:t>型</w:t>
            </w:r>
            <w:r>
              <w:rPr>
                <w:rFonts w:hint="eastAsia"/>
              </w:rPr>
              <w:t xml:space="preserve">钢管；□输送流体用无缝钢管；    □直缝电焊钢管； </w:t>
            </w:r>
          </w:p>
          <w:p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低压流体输送用焊接钢管；   □流体输送用不锈钢焊接钢管；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822" w:type="dxa"/>
            <w:gridSpan w:val="7"/>
            <w:tcBorders>
              <w:top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检测产品及参数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样品名称</w:t>
            </w:r>
          </w:p>
        </w:tc>
        <w:tc>
          <w:tcPr>
            <w:tcW w:w="457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样品数量</w:t>
            </w:r>
          </w:p>
        </w:tc>
        <w:tc>
          <w:tcPr>
            <w:tcW w:w="2672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规格型号</w:t>
            </w:r>
          </w:p>
        </w:tc>
        <w:tc>
          <w:tcPr>
            <w:tcW w:w="457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/>
                <w:spacing w:val="-6"/>
                <w:szCs w:val="21"/>
              </w:rPr>
            </w:pPr>
            <w:r>
              <w:rPr>
                <w:rFonts w:hint="eastAsia"/>
                <w:szCs w:val="21"/>
              </w:rPr>
              <w:t>代表数量</w:t>
            </w:r>
          </w:p>
        </w:tc>
        <w:tc>
          <w:tcPr>
            <w:tcW w:w="2672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生产单位</w:t>
            </w:r>
          </w:p>
        </w:tc>
        <w:tc>
          <w:tcPr>
            <w:tcW w:w="457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-107" w:leftChars="-51" w:right="-105" w:rightChars="-50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pacing w:val="-6"/>
                <w:szCs w:val="21"/>
              </w:rPr>
              <w:t>出厂编</w:t>
            </w:r>
            <w:r>
              <w:rPr>
                <w:rFonts w:hint="eastAsia" w:ascii="宋体" w:hAnsi="宋体"/>
                <w:spacing w:val="-6"/>
                <w:szCs w:val="21"/>
              </w:rPr>
              <w:t>(</w:t>
            </w:r>
            <w:r>
              <w:rPr>
                <w:rFonts w:hint="eastAsia"/>
                <w:spacing w:val="-6"/>
                <w:szCs w:val="21"/>
              </w:rPr>
              <w:t>批</w:t>
            </w:r>
            <w:r>
              <w:rPr>
                <w:rFonts w:hint="eastAsia" w:ascii="宋体" w:hAnsi="宋体"/>
                <w:spacing w:val="-6"/>
                <w:szCs w:val="21"/>
              </w:rPr>
              <w:t>)</w:t>
            </w:r>
            <w:r>
              <w:rPr>
                <w:rFonts w:hint="eastAsia"/>
                <w:spacing w:val="-6"/>
                <w:szCs w:val="21"/>
              </w:rPr>
              <w:t>号</w:t>
            </w:r>
          </w:p>
        </w:tc>
        <w:tc>
          <w:tcPr>
            <w:tcW w:w="2672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检测参数</w:t>
            </w:r>
          </w:p>
        </w:tc>
        <w:tc>
          <w:tcPr>
            <w:tcW w:w="8496" w:type="dxa"/>
            <w:gridSpan w:val="6"/>
            <w:tcBorders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屈服强度  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抗拉强度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断后伸长率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壁厚偏差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>截面尺寸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外径偏差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重量偏差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弯曲试验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压扁试验 </w:t>
            </w:r>
            <w:r>
              <w:rPr>
                <w:rFonts w:hint="eastAsia"/>
                <w:lang w:eastAsia="zh-CN"/>
              </w:rPr>
              <w:t>□镀锌层重量</w:t>
            </w:r>
            <w:r>
              <w:rPr>
                <w:rFonts w:hint="eastAsia"/>
                <w:lang w:val="en-US" w:eastAsia="zh-CN"/>
              </w:rPr>
              <w:t xml:space="preserve">测定    </w:t>
            </w:r>
            <w:r>
              <w:rPr>
                <w:rFonts w:hint="eastAsia"/>
                <w:lang w:eastAsia="zh-CN"/>
              </w:rPr>
              <w:t>□镀锌层的附着力检验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  <w:lang w:eastAsia="zh-CN"/>
              </w:rPr>
              <w:t>□镀锌层均匀性试验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工程部位</w:t>
            </w:r>
          </w:p>
        </w:tc>
        <w:tc>
          <w:tcPr>
            <w:tcW w:w="4577" w:type="dxa"/>
            <w:gridSpan w:val="3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样品处理</w:t>
            </w:r>
          </w:p>
        </w:tc>
        <w:tc>
          <w:tcPr>
            <w:tcW w:w="2672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□ 退还    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</w:rPr>
              <w:t xml:space="preserve"> 不退还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410" w:type="dxa"/>
            <w:vMerge w:val="continue"/>
            <w:tcBorders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报告领取方式</w:t>
            </w:r>
          </w:p>
        </w:tc>
        <w:tc>
          <w:tcPr>
            <w:tcW w:w="5824" w:type="dxa"/>
            <w:gridSpan w:val="4"/>
            <w:tcBorders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</w:rPr>
              <w:t xml:space="preserve"> 自取 □邮寄 地址：</w:t>
            </w:r>
          </w:p>
        </w:tc>
        <w:tc>
          <w:tcPr>
            <w:tcW w:w="1072" w:type="dxa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ind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报告分数</w:t>
            </w:r>
          </w:p>
        </w:tc>
        <w:tc>
          <w:tcPr>
            <w:tcW w:w="1600" w:type="dxa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ind w:right="-38" w:rightChars="-18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一式    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Arial"/>
                <w:szCs w:val="21"/>
              </w:rPr>
              <w:t xml:space="preserve">  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</w:trPr>
        <w:tc>
          <w:tcPr>
            <w:tcW w:w="410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检测单位填写</w:t>
            </w: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样品编号</w:t>
            </w:r>
          </w:p>
        </w:tc>
        <w:tc>
          <w:tcPr>
            <w:tcW w:w="4577" w:type="dxa"/>
            <w:gridSpan w:val="3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ind w:left="-90" w:leftChars="-43" w:right="-94" w:rightChars="-45" w:firstLine="105" w:firstLineChars="50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配套物品</w:t>
            </w:r>
          </w:p>
        </w:tc>
        <w:tc>
          <w:tcPr>
            <w:tcW w:w="2672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齐全     □ 不齐全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样品状态</w:t>
            </w:r>
          </w:p>
        </w:tc>
        <w:tc>
          <w:tcPr>
            <w:tcW w:w="8496" w:type="dxa"/>
            <w:gridSpan w:val="6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</w:rPr>
              <w:t xml:space="preserve"> 正常 □不正常及详细描述：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检测依据</w:t>
            </w:r>
          </w:p>
        </w:tc>
        <w:tc>
          <w:tcPr>
            <w:tcW w:w="8496" w:type="dxa"/>
            <w:gridSpan w:val="6"/>
            <w:tcBorders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□《低压流体输送用焊接钢管》</w:t>
            </w:r>
            <w:r>
              <w:rPr>
                <w:rFonts w:hint="eastAsia"/>
                <w:lang w:val="en-US" w:eastAsia="zh-CN"/>
              </w:rPr>
              <w:t xml:space="preserve">GB/T3091-2015  </w:t>
            </w:r>
            <w:r>
              <w:rPr>
                <w:rFonts w:hint="eastAsia"/>
                <w:lang w:eastAsia="zh-CN"/>
              </w:rPr>
              <w:t>□《冷拔异型钢管》</w:t>
            </w:r>
            <w:r>
              <w:rPr>
                <w:rFonts w:hint="eastAsia"/>
                <w:lang w:val="en-US" w:eastAsia="zh-CN"/>
              </w:rPr>
              <w:t xml:space="preserve">GB/T3094-2012        </w:t>
            </w:r>
            <w:r>
              <w:rPr>
                <w:rFonts w:hint="eastAsia"/>
                <w:lang w:eastAsia="zh-CN"/>
              </w:rPr>
              <w:t>□《结构用无缝钢管》</w:t>
            </w:r>
            <w:r>
              <w:rPr>
                <w:rFonts w:hint="eastAsia"/>
                <w:lang w:val="en-US" w:eastAsia="zh-CN"/>
              </w:rPr>
              <w:t xml:space="preserve">GB/T8162-2008  </w:t>
            </w:r>
            <w:r>
              <w:rPr>
                <w:rFonts w:hint="eastAsia"/>
                <w:lang w:eastAsia="zh-CN"/>
              </w:rPr>
              <w:t>□《输送流体用无缝钢管》</w:t>
            </w:r>
            <w:r>
              <w:rPr>
                <w:rFonts w:hint="eastAsia"/>
                <w:lang w:val="en-US" w:eastAsia="zh-CN"/>
              </w:rPr>
              <w:t xml:space="preserve">GB/T8163-2018               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《金属材料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拉伸试验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部分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室温试验方法》GB/T 228.1-2010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□《金属</w:t>
            </w:r>
            <w:r>
              <w:rPr>
                <w:rFonts w:hint="eastAsia"/>
                <w:lang w:eastAsia="zh-CN"/>
              </w:rPr>
              <w:t>材料</w:t>
            </w:r>
            <w:r>
              <w:rPr>
                <w:rFonts w:hint="eastAsia"/>
              </w:rPr>
              <w:t>管 弯曲试验方法》GB/T244-20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 xml:space="preserve">  □《金属</w:t>
            </w:r>
            <w:r>
              <w:rPr>
                <w:rFonts w:hint="eastAsia"/>
                <w:lang w:eastAsia="zh-CN"/>
              </w:rPr>
              <w:t>材料</w:t>
            </w:r>
            <w:r>
              <w:rPr>
                <w:rFonts w:hint="eastAsia"/>
              </w:rPr>
              <w:t>管压扁试验方法》GB/T246-20</w:t>
            </w:r>
            <w:r>
              <w:t>1</w:t>
            </w:r>
            <w:r>
              <w:rPr>
                <w:rFonts w:hint="eastAsia"/>
              </w:rPr>
              <w:t>7</w:t>
            </w:r>
          </w:p>
          <w:p>
            <w:pPr>
              <w:rPr>
                <w:rFonts w:hint="eastAsia" w:ascii="宋体" w:hAnsi="宋体" w:cs="Arial"/>
                <w:szCs w:val="21"/>
                <w:lang w:val="fr-FR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《建筑施工扣件式钢管脚手架安全技术规范》JGJ 130-2011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《流体输送用不锈钢焊接钢管》GB/T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12771-2019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《直缝电焊钢管》GB/T 13793-2016 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410" w:type="dxa"/>
            <w:vMerge w:val="continue"/>
            <w:tcBorders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  <w:lang w:val="fr-FR"/>
              </w:rPr>
            </w:pPr>
          </w:p>
        </w:tc>
        <w:tc>
          <w:tcPr>
            <w:tcW w:w="132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检测费用</w:t>
            </w:r>
          </w:p>
        </w:tc>
        <w:tc>
          <w:tcPr>
            <w:tcW w:w="8496" w:type="dxa"/>
            <w:gridSpan w:val="6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大写：     拾     万     千     百     拾     元         ￥：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atLeast"/>
        </w:trPr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双方承诺及声明</w:t>
            </w:r>
          </w:p>
        </w:tc>
        <w:tc>
          <w:tcPr>
            <w:tcW w:w="9822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委托方：  1 .我方保证所填写的信息、提供的资料和实物确具真实性，并对检测中心所填写的信息和承诺及声明予以确认。我方保证按时交清检测费用、领取报告和退样。如选择邮寄检测报告，我方另付邮费（特快专递）。</w:t>
            </w:r>
          </w:p>
          <w:p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2.若逾期2个工作日未领取退样，已检样品由检测中心自行处理。</w:t>
            </w:r>
          </w:p>
          <w:p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检测单位：1.我方保证检测的科学性、公正性和准确性，对检测数据及结论负责；对委托方提供的检测样品和技术资料保密；对委托方填写的委托检测产品及参数、样品处理和报告领取的信息予以确认。</w:t>
            </w:r>
          </w:p>
          <w:p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2.送检类型的检测，其检测数据及结论仅对来样负责。</w:t>
            </w:r>
          </w:p>
          <w:p>
            <w:pPr>
              <w:ind w:left="1260" w:hanging="126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本协议书经双方确认签名、委托方付清检测费后生效，委托方领取检测报告后本协议书自行失效。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委托方经手人签名：                       业务受理人签名：</w:t>
            </w:r>
          </w:p>
          <w:p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                                联系电话：                                  20    年    月    日</w:t>
            </w:r>
          </w:p>
        </w:tc>
      </w:tr>
    </w:tbl>
    <w:p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sz w:val="15"/>
          <w:szCs w:val="15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7008"/>
          <w:pgMar w:top="850" w:right="680" w:bottom="850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sz w:val="28"/>
          <w:szCs w:val="28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360" w:firstLineChars="200"/>
      <w:rPr>
        <w:rFonts w:ascii="宋体" w:hAnsi="宋体" w:cs="宋体"/>
        <w:sz w:val="18"/>
      </w:rPr>
    </w:pPr>
    <w:r>
      <w:rPr>
        <w:rFonts w:hint="eastAsia" w:ascii="宋体" w:hAnsi="宋体" w:cs="宋体"/>
        <w:sz w:val="18"/>
      </w:rPr>
      <w:t>2：请在本次需要检测参数的□划“√”。</w:t>
    </w:r>
  </w:p>
  <w:p>
    <w:pPr>
      <w:pStyle w:val="13"/>
    </w:pPr>
    <w:r>
      <w:rPr>
        <w:rFonts w:hint="eastAsia" w:ascii="宋体" w:hAnsi="宋体" w:cs="宋体"/>
        <w:sz w:val="18"/>
      </w:rPr>
      <w:t xml:space="preserve">    3：对于送样委托，本单位仅对来样负责；对于现场检测，本单位仅对当时的抽样部位负责</w:t>
    </w:r>
    <w:r>
      <w:rPr>
        <w:rFonts w:hint="eastAsia" w:ascii="宋体" w:hAnsi="宋体" w:cs="宋体"/>
        <w:sz w:val="18"/>
        <w:lang w:eastAsia="zh-CN"/>
      </w:rPr>
      <w:t>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right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>四川省蜀南建设工程质量检测有限公司</w:t>
    </w:r>
  </w:p>
  <w:p>
    <w:pPr>
      <w:pStyle w:val="14"/>
      <w:pBdr>
        <w:bottom w:val="single" w:color="auto" w:sz="6" w:space="3"/>
      </w:pBdr>
      <w:jc w:val="right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>地址：四川省自贡市富顺县邓井关街道宋渡路</w:t>
    </w:r>
  </w:p>
  <w:p>
    <w:pPr>
      <w:pStyle w:val="14"/>
      <w:pBdr>
        <w:bottom w:val="single" w:color="auto" w:sz="6" w:space="3"/>
      </w:pBdr>
      <w:ind w:firstLine="7500" w:firstLineChars="5000"/>
      <w:jc w:val="right"/>
      <w:rPr>
        <w:rFonts w:hint="default" w:eastAsiaTheme="minorEastAsia"/>
        <w:sz w:val="15"/>
        <w:lang w:val="en-US" w:eastAsia="zh-CN"/>
      </w:rPr>
    </w:pPr>
    <w:r>
      <w:rPr>
        <w:rFonts w:hint="eastAsia"/>
        <w:sz w:val="15"/>
      </w:rPr>
      <w:t>南段16号</w:t>
    </w:r>
    <w:r>
      <w:rPr>
        <w:rFonts w:hint="eastAsia"/>
        <w:sz w:val="15"/>
        <w:lang w:val="en-US" w:eastAsia="zh-CN"/>
      </w:rPr>
      <w:t>22栋</w:t>
    </w:r>
  </w:p>
  <w:p>
    <w:pPr>
      <w:pStyle w:val="14"/>
      <w:pBdr>
        <w:bottom w:val="single" w:color="auto" w:sz="6" w:space="3"/>
      </w:pBdr>
      <w:jc w:val="right"/>
    </w:pPr>
    <w:r>
      <w:rPr>
        <w:rFonts w:hint="eastAsia"/>
        <w:sz w:val="15"/>
      </w:rPr>
      <w:t>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5A1133"/>
    <w:rsid w:val="02772A8F"/>
    <w:rsid w:val="02B74138"/>
    <w:rsid w:val="02C00252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72934"/>
    <w:rsid w:val="048D5CB6"/>
    <w:rsid w:val="04AA7997"/>
    <w:rsid w:val="04B117EA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0579D8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D17ABB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DA19CD"/>
    <w:rsid w:val="17FA35D5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475CF"/>
    <w:rsid w:val="1A6B52A3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673C3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4E4CBA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7D30007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604063"/>
    <w:rsid w:val="29816BAC"/>
    <w:rsid w:val="29B55C25"/>
    <w:rsid w:val="29F55728"/>
    <w:rsid w:val="29FD599A"/>
    <w:rsid w:val="2A1917D5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DC0604D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ED699D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6EC544A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2381F4A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8E7185D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1194</Characters>
  <Lines>9</Lines>
  <Paragraphs>2</Paragraphs>
  <TotalTime>1</TotalTime>
  <ScaleCrop>false</ScaleCrop>
  <LinksUpToDate>false</LinksUpToDate>
  <CharactersWithSpaces>1401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2024-01-26T03:32:00Z</cp:lastPrinted>
  <dcterms:modified xsi:type="dcterms:W3CDTF">2024-03-29T09:19:19Z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D6AD99EE253B4C7F8855F50503F7BF63</vt:lpwstr>
  </property>
</Properties>
</file>