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C0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 w14:paraId="703D7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№05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5990B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/>
          <w:lang w:val="en-US"/>
        </w:rPr>
      </w:pPr>
      <w:r>
        <w:rPr>
          <w:rFonts w:hint="eastAsia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——</w:t>
      </w:r>
      <w:r>
        <w:rPr>
          <w:rFonts w:hint="eastAsia" w:ascii="宋体" w:hAnsi="宋体" w:cs="宋体"/>
          <w:b/>
          <w:bCs/>
          <w:lang w:eastAsia="zh-CN"/>
        </w:rPr>
        <w:t>建筑节能检测</w:t>
      </w:r>
      <w:r>
        <w:rPr>
          <w:rFonts w:hint="eastAsia" w:ascii="宋体" w:hAnsi="宋体" w:cs="宋体"/>
          <w:b/>
          <w:bCs/>
        </w:rPr>
        <w:t>类（</w:t>
      </w:r>
      <w:r>
        <w:rPr>
          <w:rFonts w:hint="eastAsia" w:ascii="宋体" w:hAnsi="宋体" w:cs="宋体"/>
          <w:b/>
          <w:bCs/>
          <w:lang w:eastAsia="zh-CN"/>
        </w:rPr>
        <w:t>七</w:t>
      </w:r>
      <w:r>
        <w:rPr>
          <w:rFonts w:hint="eastAsia" w:ascii="宋体" w:hAnsi="宋体" w:cs="宋体"/>
          <w:b/>
          <w:bCs/>
        </w:rPr>
        <w:t xml:space="preserve">）     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SNNB/WT-JN-202400007</w:t>
      </w:r>
    </w:p>
    <w:tbl>
      <w:tblPr>
        <w:tblStyle w:val="4"/>
        <w:tblpPr w:leftFromText="180" w:rightFromText="180" w:vertAnchor="text" w:horzAnchor="page" w:tblpXSpec="center" w:tblpY="61"/>
        <w:tblOverlap w:val="never"/>
        <w:tblW w:w="1041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066"/>
        <w:gridCol w:w="444"/>
        <w:gridCol w:w="384"/>
        <w:gridCol w:w="840"/>
        <w:gridCol w:w="1217"/>
        <w:gridCol w:w="482"/>
        <w:gridCol w:w="709"/>
        <w:gridCol w:w="489"/>
        <w:gridCol w:w="1012"/>
        <w:gridCol w:w="232"/>
        <w:gridCol w:w="178"/>
        <w:gridCol w:w="1830"/>
        <w:gridCol w:w="1188"/>
      </w:tblGrid>
      <w:tr w14:paraId="067D53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346" w:type="dxa"/>
            <w:vMerge w:val="restart"/>
            <w:tcBorders>
              <w:left w:val="single" w:color="auto" w:sz="4" w:space="0"/>
            </w:tcBorders>
            <w:vAlign w:val="center"/>
          </w:tcPr>
          <w:p w14:paraId="66D9810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委托方填写</w:t>
            </w:r>
          </w:p>
        </w:tc>
        <w:tc>
          <w:tcPr>
            <w:tcW w:w="1066" w:type="dxa"/>
            <w:vAlign w:val="center"/>
          </w:tcPr>
          <w:p w14:paraId="585C327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565" w:type="dxa"/>
            <w:gridSpan w:val="7"/>
            <w:vAlign w:val="center"/>
          </w:tcPr>
          <w:p w14:paraId="1840595F">
            <w:pPr>
              <w:tabs>
                <w:tab w:val="left" w:pos="3007"/>
              </w:tabs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ab/>
            </w:r>
          </w:p>
        </w:tc>
        <w:tc>
          <w:tcPr>
            <w:tcW w:w="1244" w:type="dxa"/>
            <w:gridSpan w:val="2"/>
            <w:vAlign w:val="center"/>
          </w:tcPr>
          <w:p w14:paraId="061B19B3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见证单位</w:t>
            </w:r>
          </w:p>
        </w:tc>
        <w:tc>
          <w:tcPr>
            <w:tcW w:w="3196" w:type="dxa"/>
            <w:gridSpan w:val="3"/>
            <w:vAlign w:val="center"/>
          </w:tcPr>
          <w:p w14:paraId="2DE1F789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EC1F2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25FCD9B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0BB3FF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施工单位</w:t>
            </w:r>
          </w:p>
        </w:tc>
        <w:tc>
          <w:tcPr>
            <w:tcW w:w="9005" w:type="dxa"/>
            <w:gridSpan w:val="12"/>
            <w:vAlign w:val="center"/>
          </w:tcPr>
          <w:p w14:paraId="71BA063D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 w14:paraId="47AC1C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07944AF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E11ED4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9005" w:type="dxa"/>
            <w:gridSpan w:val="12"/>
            <w:vAlign w:val="center"/>
          </w:tcPr>
          <w:p w14:paraId="635C2911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 w14:paraId="1BA35A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45873B4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6FF4CFB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检测类型</w:t>
            </w:r>
          </w:p>
        </w:tc>
        <w:tc>
          <w:tcPr>
            <w:tcW w:w="1668" w:type="dxa"/>
            <w:gridSpan w:val="3"/>
            <w:vAlign w:val="center"/>
          </w:tcPr>
          <w:p w14:paraId="203311CD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□委托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检测</w:t>
            </w:r>
          </w:p>
        </w:tc>
        <w:tc>
          <w:tcPr>
            <w:tcW w:w="1217" w:type="dxa"/>
            <w:vAlign w:val="center"/>
          </w:tcPr>
          <w:p w14:paraId="555D9C4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人</w:t>
            </w:r>
          </w:p>
        </w:tc>
        <w:tc>
          <w:tcPr>
            <w:tcW w:w="1680" w:type="dxa"/>
            <w:gridSpan w:val="3"/>
            <w:vAlign w:val="center"/>
          </w:tcPr>
          <w:p w14:paraId="7565D819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20D69D2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196" w:type="dxa"/>
            <w:gridSpan w:val="3"/>
            <w:vAlign w:val="center"/>
          </w:tcPr>
          <w:p w14:paraId="121C1974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60E8D4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0AC246D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11CC50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68" w:type="dxa"/>
            <w:gridSpan w:val="3"/>
            <w:vAlign w:val="center"/>
          </w:tcPr>
          <w:p w14:paraId="22F9ECF5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见证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取样</w:t>
            </w:r>
          </w:p>
        </w:tc>
        <w:tc>
          <w:tcPr>
            <w:tcW w:w="1217" w:type="dxa"/>
            <w:vAlign w:val="center"/>
          </w:tcPr>
          <w:p w14:paraId="463309A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 证 人</w:t>
            </w:r>
          </w:p>
        </w:tc>
        <w:tc>
          <w:tcPr>
            <w:tcW w:w="1680" w:type="dxa"/>
            <w:gridSpan w:val="3"/>
            <w:vAlign w:val="center"/>
          </w:tcPr>
          <w:p w14:paraId="09EB6763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244" w:type="dxa"/>
            <w:gridSpan w:val="2"/>
            <w:vAlign w:val="center"/>
          </w:tcPr>
          <w:p w14:paraId="52CD4F6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见证编号</w:t>
            </w:r>
          </w:p>
        </w:tc>
        <w:tc>
          <w:tcPr>
            <w:tcW w:w="3196" w:type="dxa"/>
            <w:gridSpan w:val="3"/>
            <w:tcBorders>
              <w:right w:val="single" w:color="auto" w:sz="4" w:space="0"/>
            </w:tcBorders>
            <w:vAlign w:val="center"/>
          </w:tcPr>
          <w:p w14:paraId="3259A0A5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13D6A4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0F0A9E4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4" w:type="dxa"/>
            <w:gridSpan w:val="4"/>
            <w:vAlign w:val="center"/>
          </w:tcPr>
          <w:p w14:paraId="2B31F51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样品名称</w:t>
            </w:r>
          </w:p>
        </w:tc>
        <w:tc>
          <w:tcPr>
            <w:tcW w:w="2897" w:type="dxa"/>
            <w:gridSpan w:val="4"/>
            <w:vAlign w:val="center"/>
          </w:tcPr>
          <w:p w14:paraId="55D419F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3252" w:type="dxa"/>
            <w:gridSpan w:val="4"/>
            <w:vAlign w:val="center"/>
          </w:tcPr>
          <w:p w14:paraId="2ED95AA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生产单位</w:t>
            </w:r>
          </w:p>
        </w:tc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1693D9C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生产日期</w:t>
            </w:r>
          </w:p>
        </w:tc>
      </w:tr>
      <w:tr w14:paraId="25ECB3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4A6075C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4" w:type="dxa"/>
            <w:gridSpan w:val="4"/>
            <w:vAlign w:val="center"/>
          </w:tcPr>
          <w:p w14:paraId="09D28F47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2897" w:type="dxa"/>
            <w:gridSpan w:val="4"/>
            <w:vAlign w:val="center"/>
          </w:tcPr>
          <w:p w14:paraId="5AADDB74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1A4F337E">
            <w:pPr>
              <w:jc w:val="both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45E5B171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3A882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29F97EB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4" w:type="dxa"/>
            <w:gridSpan w:val="4"/>
            <w:vAlign w:val="center"/>
          </w:tcPr>
          <w:p w14:paraId="3086E092">
            <w:pPr>
              <w:jc w:val="both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2897" w:type="dxa"/>
            <w:gridSpan w:val="4"/>
            <w:vAlign w:val="center"/>
          </w:tcPr>
          <w:p w14:paraId="6E4DE86C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5F3D6B34">
            <w:pPr>
              <w:jc w:val="both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02067355">
            <w:pPr>
              <w:jc w:val="both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FB60A9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  <w:bottom w:val="nil"/>
            </w:tcBorders>
            <w:vAlign w:val="center"/>
          </w:tcPr>
          <w:p w14:paraId="7B1EE49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4" w:type="dxa"/>
            <w:gridSpan w:val="4"/>
            <w:tcBorders>
              <w:bottom w:val="single" w:color="auto" w:sz="4" w:space="0"/>
            </w:tcBorders>
            <w:vAlign w:val="center"/>
          </w:tcPr>
          <w:p w14:paraId="1FE379B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7" w:type="dxa"/>
            <w:gridSpan w:val="4"/>
            <w:tcBorders>
              <w:bottom w:val="single" w:color="auto" w:sz="4" w:space="0"/>
            </w:tcBorders>
            <w:vAlign w:val="center"/>
          </w:tcPr>
          <w:p w14:paraId="15866292">
            <w:pPr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252" w:type="dxa"/>
            <w:gridSpan w:val="4"/>
            <w:tcBorders>
              <w:bottom w:val="single" w:color="auto" w:sz="4" w:space="0"/>
            </w:tcBorders>
            <w:vAlign w:val="center"/>
          </w:tcPr>
          <w:p w14:paraId="543ED54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88" w:type="dxa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A7620A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71D2D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34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690DA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7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5016C0A">
            <w:pPr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使用部位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:</w:t>
            </w:r>
          </w:p>
        </w:tc>
        <w:tc>
          <w:tcPr>
            <w:tcW w:w="73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58937"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 w14:paraId="406D5C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346" w:type="dxa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 w14:paraId="17C70F5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1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3586B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检测产品及参数</w:t>
            </w:r>
          </w:p>
        </w:tc>
      </w:tr>
      <w:tr w14:paraId="2B4D7A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3ECBEBD1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94" w:type="dxa"/>
            <w:gridSpan w:val="3"/>
            <w:tcBorders>
              <w:top w:val="single" w:color="auto" w:sz="4" w:space="0"/>
            </w:tcBorders>
            <w:vAlign w:val="center"/>
          </w:tcPr>
          <w:p w14:paraId="5D31D36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建筑外窗</w:t>
            </w:r>
          </w:p>
        </w:tc>
        <w:tc>
          <w:tcPr>
            <w:tcW w:w="8177" w:type="dxa"/>
            <w:gridSpan w:val="10"/>
            <w:tcBorders>
              <w:top w:val="single" w:color="auto" w:sz="4" w:space="0"/>
            </w:tcBorders>
            <w:vAlign w:val="center"/>
          </w:tcPr>
          <w:p w14:paraId="01BB920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□气密性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级）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水密性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级）</w:t>
            </w:r>
            <w:r>
              <w:rPr>
                <w:rFonts w:hint="eastAsia" w:ascii="宋体" w:hAnsi="宋体" w:cs="宋体"/>
                <w:szCs w:val="21"/>
              </w:rPr>
              <w:t>□抗风压性能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级）</w:t>
            </w:r>
            <w:r>
              <w:rPr>
                <w:rFonts w:hint="eastAsia" w:ascii="宋体" w:hAnsi="宋体" w:cs="宋体"/>
                <w:szCs w:val="21"/>
              </w:rPr>
              <w:t>□建筑外窗传热系数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级）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中空玻璃露点□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玻璃的太阳得热系数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可见光透射比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）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紫外线透射比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紫外线反射比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可见光反射比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太阳光直接透射比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太阳光直接反射比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太阳光直接吸收比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太阳能总透射比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遮阳系数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）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辐射率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</w:tr>
      <w:tr w14:paraId="64DEC4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30ED150C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1" w:type="dxa"/>
            <w:gridSpan w:val="13"/>
            <w:vAlign w:val="center"/>
          </w:tcPr>
          <w:p w14:paraId="1E787E1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检    测    样    品    信    息</w:t>
            </w:r>
            <w:bookmarkStart w:id="0" w:name="_GoBack"/>
            <w:bookmarkEnd w:id="0"/>
          </w:p>
        </w:tc>
      </w:tr>
      <w:tr w14:paraId="505A8B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179047E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94" w:type="dxa"/>
            <w:gridSpan w:val="3"/>
            <w:vAlign w:val="center"/>
          </w:tcPr>
          <w:p w14:paraId="2D82276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开启方式</w:t>
            </w:r>
          </w:p>
        </w:tc>
        <w:tc>
          <w:tcPr>
            <w:tcW w:w="3248" w:type="dxa"/>
            <w:gridSpan w:val="4"/>
            <w:vAlign w:val="center"/>
          </w:tcPr>
          <w:p w14:paraId="6DDBB0EC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911" w:type="dxa"/>
            <w:gridSpan w:val="4"/>
            <w:vAlign w:val="center"/>
          </w:tcPr>
          <w:p w14:paraId="1A796093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开启密封条材料</w:t>
            </w:r>
          </w:p>
        </w:tc>
        <w:tc>
          <w:tcPr>
            <w:tcW w:w="3018" w:type="dxa"/>
            <w:gridSpan w:val="2"/>
            <w:vAlign w:val="center"/>
          </w:tcPr>
          <w:p w14:paraId="5DE9DF57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</w:tr>
      <w:tr w14:paraId="734462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2A2E932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94" w:type="dxa"/>
            <w:gridSpan w:val="3"/>
            <w:vAlign w:val="center"/>
          </w:tcPr>
          <w:p w14:paraId="3CC86FF6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玻璃镶嵌方式</w:t>
            </w:r>
          </w:p>
        </w:tc>
        <w:tc>
          <w:tcPr>
            <w:tcW w:w="3248" w:type="dxa"/>
            <w:gridSpan w:val="4"/>
            <w:vAlign w:val="center"/>
          </w:tcPr>
          <w:p w14:paraId="156CBBC7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911" w:type="dxa"/>
            <w:gridSpan w:val="4"/>
            <w:vAlign w:val="center"/>
          </w:tcPr>
          <w:p w14:paraId="4FB5D07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玻璃镶嵌材料</w:t>
            </w:r>
          </w:p>
        </w:tc>
        <w:tc>
          <w:tcPr>
            <w:tcW w:w="3018" w:type="dxa"/>
            <w:gridSpan w:val="2"/>
            <w:vAlign w:val="center"/>
          </w:tcPr>
          <w:p w14:paraId="5F9862B8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7FA73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346" w:type="dxa"/>
            <w:vMerge w:val="continue"/>
            <w:tcBorders>
              <w:left w:val="single" w:color="auto" w:sz="4" w:space="0"/>
            </w:tcBorders>
            <w:vAlign w:val="center"/>
          </w:tcPr>
          <w:p w14:paraId="3ADB3D4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94" w:type="dxa"/>
            <w:gridSpan w:val="3"/>
            <w:vAlign w:val="center"/>
          </w:tcPr>
          <w:p w14:paraId="0C18EFE1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五金配件</w:t>
            </w:r>
          </w:p>
        </w:tc>
        <w:tc>
          <w:tcPr>
            <w:tcW w:w="3248" w:type="dxa"/>
            <w:gridSpan w:val="4"/>
            <w:vAlign w:val="center"/>
          </w:tcPr>
          <w:p w14:paraId="52DC43F4">
            <w:pPr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</w:p>
        </w:tc>
        <w:tc>
          <w:tcPr>
            <w:tcW w:w="1911" w:type="dxa"/>
            <w:gridSpan w:val="4"/>
            <w:vAlign w:val="center"/>
          </w:tcPr>
          <w:p w14:paraId="438C2028"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型材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系列</w:t>
            </w:r>
          </w:p>
        </w:tc>
        <w:tc>
          <w:tcPr>
            <w:tcW w:w="3018" w:type="dxa"/>
            <w:gridSpan w:val="2"/>
            <w:vAlign w:val="center"/>
          </w:tcPr>
          <w:p w14:paraId="70EE1EF5">
            <w:pPr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13F18F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346" w:type="dxa"/>
            <w:vMerge w:val="restart"/>
            <w:vAlign w:val="center"/>
          </w:tcPr>
          <w:p w14:paraId="08F05E7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510" w:type="dxa"/>
            <w:gridSpan w:val="2"/>
            <w:vAlign w:val="center"/>
          </w:tcPr>
          <w:p w14:paraId="5E2E7AD3">
            <w:pPr>
              <w:ind w:firstLine="105" w:firstLineChar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923" w:type="dxa"/>
            <w:gridSpan w:val="4"/>
            <w:vAlign w:val="center"/>
          </w:tcPr>
          <w:p w14:paraId="395B1E0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□正常   □不正常</w:t>
            </w:r>
          </w:p>
        </w:tc>
        <w:tc>
          <w:tcPr>
            <w:tcW w:w="5638" w:type="dxa"/>
            <w:gridSpan w:val="7"/>
            <w:vAlign w:val="center"/>
          </w:tcPr>
          <w:p w14:paraId="3BCBB516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47D111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346" w:type="dxa"/>
            <w:vMerge w:val="continue"/>
            <w:vAlign w:val="center"/>
          </w:tcPr>
          <w:p w14:paraId="35371DD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704C7D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923" w:type="dxa"/>
            <w:gridSpan w:val="4"/>
            <w:vAlign w:val="center"/>
          </w:tcPr>
          <w:p w14:paraId="552B0AA4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 xml:space="preserve">□保留试样 □无需保留试样 </w:t>
            </w:r>
          </w:p>
        </w:tc>
        <w:tc>
          <w:tcPr>
            <w:tcW w:w="2210" w:type="dxa"/>
            <w:gridSpan w:val="3"/>
            <w:vAlign w:val="center"/>
          </w:tcPr>
          <w:p w14:paraId="5F3D78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428" w:type="dxa"/>
            <w:gridSpan w:val="4"/>
            <w:vAlign w:val="center"/>
          </w:tcPr>
          <w:p w14:paraId="55A8618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自取，3份（委托检测2份）。</w:t>
            </w:r>
          </w:p>
        </w:tc>
      </w:tr>
      <w:tr w14:paraId="4648F2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1" w:hRule="atLeast"/>
          <w:jc w:val="center"/>
        </w:trPr>
        <w:tc>
          <w:tcPr>
            <w:tcW w:w="346" w:type="dxa"/>
            <w:vMerge w:val="continue"/>
            <w:vAlign w:val="center"/>
          </w:tcPr>
          <w:p w14:paraId="0F1EA710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4572205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561" w:type="dxa"/>
            <w:gridSpan w:val="11"/>
            <w:vAlign w:val="center"/>
          </w:tcPr>
          <w:p w14:paraId="082F338F">
            <w:pPr>
              <w:ind w:left="1512" w:hanging="1512" w:hangingChars="72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□GB/T 7106-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szCs w:val="21"/>
              </w:rPr>
              <w:t xml:space="preserve"> 《建筑外门窗气密、水密、抗风压性能及检测方法》 </w:t>
            </w:r>
          </w:p>
          <w:p w14:paraId="139FE518">
            <w:pPr>
              <w:ind w:left="1512" w:hanging="1512" w:hangingChars="72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□GB/T 8484-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szCs w:val="21"/>
              </w:rPr>
              <w:t xml:space="preserve"> 《建筑外门窗保温性能检测方法》</w:t>
            </w:r>
          </w:p>
          <w:p w14:paraId="5CC4B2BC">
            <w:pPr>
              <w:ind w:left="1512" w:hanging="1512" w:hangingChars="72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□GB/T 11944-2012 《中空玻璃》</w:t>
            </w:r>
          </w:p>
          <w:p w14:paraId="11E279BC">
            <w:pPr>
              <w:ind w:left="420" w:hanging="420" w:hangingChars="200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《建筑玻璃 可见光透射比、太阳光直接透射比、太阳能总透射比、紫外线透射比及有关窗玻璃参数的测定》GB/T2680-2021</w:t>
            </w:r>
          </w:p>
          <w:p w14:paraId="4A76F914">
            <w:pPr>
              <w:ind w:left="1512" w:hanging="1512" w:hangingChars="72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其他__________________________________</w:t>
            </w:r>
          </w:p>
        </w:tc>
      </w:tr>
      <w:tr w14:paraId="4BC6C9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346" w:type="dxa"/>
            <w:vMerge w:val="continue"/>
            <w:vAlign w:val="center"/>
          </w:tcPr>
          <w:p w14:paraId="101A023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788ABA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检测费用</w:t>
            </w:r>
          </w:p>
        </w:tc>
        <w:tc>
          <w:tcPr>
            <w:tcW w:w="8561" w:type="dxa"/>
            <w:gridSpan w:val="11"/>
            <w:vAlign w:val="center"/>
          </w:tcPr>
          <w:p w14:paraId="0298233D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大写：   拾    万    千    百    拾    元                  </w:t>
            </w:r>
            <w:r>
              <w:rPr>
                <w:rFonts w:hint="eastAsia" w:ascii="宋体" w:hAnsi="宋体" w:cs="宋体"/>
                <w:b/>
                <w:szCs w:val="21"/>
              </w:rPr>
              <w:t xml:space="preserve">  ￥：</w:t>
            </w:r>
          </w:p>
        </w:tc>
      </w:tr>
      <w:tr w14:paraId="067B8B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5" w:hRule="atLeast"/>
          <w:jc w:val="center"/>
        </w:trPr>
        <w:tc>
          <w:tcPr>
            <w:tcW w:w="346" w:type="dxa"/>
            <w:vAlign w:val="center"/>
          </w:tcPr>
          <w:p w14:paraId="7D73DEB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双方承诺及声明</w:t>
            </w:r>
          </w:p>
        </w:tc>
        <w:tc>
          <w:tcPr>
            <w:tcW w:w="10071" w:type="dxa"/>
            <w:gridSpan w:val="13"/>
            <w:vAlign w:val="top"/>
          </w:tcPr>
          <w:p w14:paraId="54A0DD70">
            <w:pPr>
              <w:ind w:left="1084" w:hanging="1084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方：1.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所填写的信息和承诺及声明予以确认。我方保证按时交清检测费用、领取报告。</w:t>
            </w:r>
          </w:p>
          <w:p w14:paraId="3B1C9B24"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1811DA12">
            <w:pPr>
              <w:ind w:left="1084" w:hanging="1084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>1.我方保证检测的科学性、公正性和准确性，对检测数据及结论负责；对委托方提供的检测样品和技术资料保密；对委托方所填写的委托检测产品及参数、样品处理和报告领取的信息予以确认。</w:t>
            </w:r>
          </w:p>
          <w:p w14:paraId="36120CCE"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2.委托检测，其检测数据及结论仅对来样负责。</w:t>
            </w:r>
          </w:p>
          <w:p w14:paraId="553D5111">
            <w:pPr>
              <w:ind w:left="1080" w:hanging="108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93E4D95"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本协议书经双方确认签名、委托方付清检测费后生效，委托方领取检测报告后本协议书自行失效。</w:t>
            </w:r>
          </w:p>
          <w:p w14:paraId="7DC16AC3"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委托方经手人签名：                     业务受理人签名：</w:t>
            </w:r>
          </w:p>
          <w:p w14:paraId="7FA8AEF8">
            <w:pPr>
              <w:ind w:left="1080" w:hanging="1260" w:hangingChars="6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联系电话：    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联系电话：</w:t>
            </w: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年     月     日</w:t>
            </w:r>
          </w:p>
        </w:tc>
      </w:tr>
    </w:tbl>
    <w:p w14:paraId="517BEF60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7F2F165C"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 w14:paraId="0A71F139"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 xml:space="preserve"> 3：</w:t>
      </w:r>
      <w:r>
        <w:rPr>
          <w:rFonts w:hint="eastAsia" w:ascii="宋体" w:hAnsi="宋体" w:cs="宋体"/>
          <w:sz w:val="18"/>
        </w:rPr>
        <w:t>.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 w14:paraId="7965EFCF"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7C057">
    <w:pPr>
      <w:pStyle w:val="3"/>
      <w:jc w:val="right"/>
      <w:rPr>
        <w:rFonts w:hint="eastAsia"/>
        <w:b/>
        <w:bCs/>
        <w:u w:val="none"/>
      </w:rPr>
    </w:pPr>
    <w:r>
      <w:rPr>
        <w:b/>
        <w:bCs/>
        <w:sz w:val="20"/>
        <w:u w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31115</wp:posOffset>
              </wp:positionV>
              <wp:extent cx="249682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9682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FBF6148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52E89DD">
                          <w:pPr>
                            <w:rPr>
                              <w:rFonts w:hint="eastAsia" w:eastAsiaTheme="minorEastAsia"/>
                              <w:sz w:val="24"/>
                              <w:u w:val="single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6FCEAAD9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5pt;margin-top:2.45pt;height:37.5pt;width:196.6pt;z-index:251659264;mso-width-relative:page;mso-height-relative:page;" fillcolor="#FFFFFF" filled="t" stroked="t" coordsize="21600,21600" o:gfxdata="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1Z6E+1QAAAAYBAAAPAAAAAAAAAAEAIAAAACIAAABkcnMvZG93bnJldi54bWxQ&#10;SwECFAAUAAAACACHTuJAzWzAs/oBAAAtBAAADgAAAAAAAAABACAAAAAk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FBF6148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52E89DD">
                    <w:pPr>
                      <w:rPr>
                        <w:rFonts w:hint="eastAsia" w:eastAsiaTheme="minorEastAsia"/>
                        <w:sz w:val="24"/>
                        <w:u w:val="single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6FCEAAD9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u w:val="none"/>
      </w:rPr>
      <w:t>四川省蜀南建设工程质量检测有限公司</w:t>
    </w:r>
  </w:p>
  <w:p w14:paraId="702D3F50">
    <w:pPr>
      <w:pStyle w:val="3"/>
      <w:jc w:val="right"/>
      <w:rPr>
        <w:rFonts w:hint="eastAsia"/>
        <w:sz w:val="15"/>
        <w:u w:val="none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121285</wp:posOffset>
              </wp:positionV>
              <wp:extent cx="2496820" cy="0"/>
              <wp:effectExtent l="0" t="6350" r="0" b="63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1" idx="1"/>
                      <a:endCxn id="11" idx="3"/>
                    </wps:cNvCnPr>
                    <wps:spPr>
                      <a:xfrm>
                        <a:off x="481965" y="822325"/>
                        <a:ext cx="24968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5pt;margin-top:9.55pt;height:0pt;width:196.6pt;z-index:251660288;mso-width-relative:page;mso-height-relative:page;" filled="f" stroked="t" coordsize="21600,21600" o:gfxdata="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kbpfz1QAAAAcBAAAPAAAAAAAAAAEAIAAAACIAAABkcnMv&#10;ZG93bnJldi54bWxQSwECFAAUAAAACACHTuJALvCPbAYCAAD+AwAADgAAAAAAAAABACAAAAAkAQAA&#10;ZHJzL2Uyb0RvYy54bWxQSwUGAAAAAAYABgBZAQAAnAUAAAAA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u w:val="none"/>
      </w:rPr>
      <w:t>地址： 地址：四川省自贡市富顺县邓井关</w:t>
    </w:r>
  </w:p>
  <w:p w14:paraId="1E62368D">
    <w:pPr>
      <w:pStyle w:val="3"/>
      <w:jc w:val="right"/>
      <w:rPr>
        <w:rFonts w:hint="eastAsia" w:eastAsiaTheme="minorEastAsia"/>
        <w:sz w:val="15"/>
        <w:u w:val="none"/>
        <w:lang w:eastAsia="zh-CN"/>
      </w:rPr>
    </w:pPr>
    <w:r>
      <w:rPr>
        <w:rFonts w:hint="eastAsia"/>
        <w:sz w:val="15"/>
        <w:u w:val="none"/>
      </w:rPr>
      <w:t>街道宋渡路南段16号22</w:t>
    </w:r>
    <w:r>
      <w:rPr>
        <w:rFonts w:hint="eastAsia"/>
        <w:sz w:val="15"/>
        <w:u w:val="none"/>
        <w:lang w:eastAsia="zh-CN"/>
      </w:rPr>
      <w:t>栋</w:t>
    </w:r>
  </w:p>
  <w:p w14:paraId="37FE3FC4">
    <w:pPr>
      <w:pStyle w:val="3"/>
      <w:jc w:val="right"/>
      <w:rPr>
        <w:u w:val="none"/>
      </w:rPr>
    </w:pPr>
    <w:r>
      <w:rPr>
        <w:rFonts w:hint="eastAsia"/>
        <w:sz w:val="15"/>
        <w:u w:val="none"/>
      </w:rPr>
      <w:t>邮编：643200          电话：0813-7113688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50B34117"/>
    <w:rsid w:val="004874D5"/>
    <w:rsid w:val="04FA2D68"/>
    <w:rsid w:val="068963BC"/>
    <w:rsid w:val="07372051"/>
    <w:rsid w:val="0D7A03EB"/>
    <w:rsid w:val="10BA65AE"/>
    <w:rsid w:val="1152708C"/>
    <w:rsid w:val="13E10A2E"/>
    <w:rsid w:val="17C5104E"/>
    <w:rsid w:val="1B8816DD"/>
    <w:rsid w:val="1BD16179"/>
    <w:rsid w:val="1BDD6D3D"/>
    <w:rsid w:val="1C8431EB"/>
    <w:rsid w:val="1F5A46D7"/>
    <w:rsid w:val="1F7D4DE5"/>
    <w:rsid w:val="20CB1E6B"/>
    <w:rsid w:val="216F079C"/>
    <w:rsid w:val="23C43057"/>
    <w:rsid w:val="27035654"/>
    <w:rsid w:val="29E05655"/>
    <w:rsid w:val="2B1716CE"/>
    <w:rsid w:val="2B805488"/>
    <w:rsid w:val="2C1052D5"/>
    <w:rsid w:val="2C817DFD"/>
    <w:rsid w:val="2E5D5935"/>
    <w:rsid w:val="2EC275F6"/>
    <w:rsid w:val="31A72285"/>
    <w:rsid w:val="33743396"/>
    <w:rsid w:val="341376B6"/>
    <w:rsid w:val="34657354"/>
    <w:rsid w:val="35927148"/>
    <w:rsid w:val="390A4E81"/>
    <w:rsid w:val="3D7E5273"/>
    <w:rsid w:val="3DF24001"/>
    <w:rsid w:val="3E7D275D"/>
    <w:rsid w:val="40FA10B7"/>
    <w:rsid w:val="416D36E3"/>
    <w:rsid w:val="429F7F6B"/>
    <w:rsid w:val="446A440B"/>
    <w:rsid w:val="45505AB1"/>
    <w:rsid w:val="458C732D"/>
    <w:rsid w:val="48BE6A26"/>
    <w:rsid w:val="497A3FDE"/>
    <w:rsid w:val="4A3067AD"/>
    <w:rsid w:val="4A565917"/>
    <w:rsid w:val="4D737DF0"/>
    <w:rsid w:val="4DB54963"/>
    <w:rsid w:val="50B34117"/>
    <w:rsid w:val="51AE1DD0"/>
    <w:rsid w:val="5B706370"/>
    <w:rsid w:val="5BAC35E9"/>
    <w:rsid w:val="5EA66A16"/>
    <w:rsid w:val="5F186604"/>
    <w:rsid w:val="62ED2D87"/>
    <w:rsid w:val="638B6E04"/>
    <w:rsid w:val="63A557DE"/>
    <w:rsid w:val="641D7C5A"/>
    <w:rsid w:val="66CD6B09"/>
    <w:rsid w:val="69FA7C16"/>
    <w:rsid w:val="6AE11491"/>
    <w:rsid w:val="6B2706FF"/>
    <w:rsid w:val="6BB13433"/>
    <w:rsid w:val="6C715576"/>
    <w:rsid w:val="6EAB5982"/>
    <w:rsid w:val="708E730A"/>
    <w:rsid w:val="762D3601"/>
    <w:rsid w:val="769A61BB"/>
    <w:rsid w:val="76CF4C42"/>
    <w:rsid w:val="794F75FA"/>
    <w:rsid w:val="79765C68"/>
    <w:rsid w:val="7AC80836"/>
    <w:rsid w:val="7D787F8B"/>
    <w:rsid w:val="7F9B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893</Words>
  <Characters>1009</Characters>
  <Lines>0</Lines>
  <Paragraphs>0</Paragraphs>
  <TotalTime>4</TotalTime>
  <ScaleCrop>false</ScaleCrop>
  <LinksUpToDate>false</LinksUpToDate>
  <CharactersWithSpaces>1257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2020-09-27T07:43:00Z</dcterms:created>
  <dc:creator>Administrator</dc:creator>
  <cp:lastModifiedBy>Agoni</cp:lastModifiedBy>
  <cp:lastPrinted>2024-02-02T17:35:00Z</cp:lastPrinted>
  <dcterms:modified xsi:type="dcterms:W3CDTF">2025-05-13T08:36:15Z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8241DC89DD88448DA23DAD7FE5686A1E_13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