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19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5BEC4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 w14:paraId="5169B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lang w:val="en-US" w:eastAsia="zh-CN"/>
        </w:rPr>
        <w:t>建筑材料及构配件类</w:t>
      </w:r>
      <w:r>
        <w:rPr>
          <w:rFonts w:hint="eastAsia" w:ascii="宋体" w:hAnsi="宋体" w:cs="宋体"/>
          <w:b/>
          <w:bCs/>
        </w:rPr>
        <w:t>(</w:t>
      </w:r>
      <w:r>
        <w:rPr>
          <w:rFonts w:hint="eastAsia" w:ascii="宋体" w:hAnsi="宋体" w:cs="宋体"/>
          <w:b/>
          <w:bCs/>
          <w:lang w:val="en-US"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SNNB/WT-JC-202400011-1</w:t>
      </w:r>
    </w:p>
    <w:tbl>
      <w:tblPr>
        <w:tblStyle w:val="17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946"/>
        <w:gridCol w:w="1905"/>
        <w:gridCol w:w="772"/>
        <w:gridCol w:w="360"/>
        <w:gridCol w:w="875"/>
        <w:gridCol w:w="602"/>
        <w:gridCol w:w="136"/>
        <w:gridCol w:w="735"/>
        <w:gridCol w:w="1110"/>
        <w:gridCol w:w="1193"/>
      </w:tblGrid>
      <w:tr w14:paraId="41C75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18" w:type="dxa"/>
            <w:vMerge w:val="restart"/>
            <w:vAlign w:val="center"/>
          </w:tcPr>
          <w:p w14:paraId="68D169D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 w14:paraId="4664EF4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4"/>
            <w:vAlign w:val="center"/>
          </w:tcPr>
          <w:p w14:paraId="0FC74708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14:paraId="2FB5D36A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 w14:paraId="35B1A7FA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C1F1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18" w:type="dxa"/>
            <w:vMerge w:val="continue"/>
            <w:vAlign w:val="center"/>
          </w:tcPr>
          <w:p w14:paraId="101751E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38C400DD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4"/>
            <w:vAlign w:val="center"/>
          </w:tcPr>
          <w:p w14:paraId="0216ED55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 w14:paraId="0D602A00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 w14:paraId="44D4A699"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545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418" w:type="dxa"/>
            <w:vMerge w:val="continue"/>
            <w:vAlign w:val="center"/>
          </w:tcPr>
          <w:p w14:paraId="38C4770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491D850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1"/>
            <w:vAlign w:val="center"/>
          </w:tcPr>
          <w:p w14:paraId="66DD343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05E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418" w:type="dxa"/>
            <w:vMerge w:val="continue"/>
            <w:vAlign w:val="center"/>
          </w:tcPr>
          <w:p w14:paraId="771BC93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 w14:paraId="6379403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448" w:type="dxa"/>
            <w:gridSpan w:val="2"/>
            <w:vMerge w:val="restart"/>
            <w:vAlign w:val="center"/>
          </w:tcPr>
          <w:p w14:paraId="553AD096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 w14:paraId="77445D38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905" w:type="dxa"/>
            <w:vAlign w:val="center"/>
          </w:tcPr>
          <w:p w14:paraId="24BE8A1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委 托</w:t>
            </w:r>
            <w:r>
              <w:rPr>
                <w:rFonts w:hint="eastAsia" w:ascii="宋体" w:hAnsi="宋体" w:cs="宋体"/>
                <w:szCs w:val="21"/>
              </w:rPr>
              <w:t xml:space="preserve"> 人</w:t>
            </w:r>
          </w:p>
        </w:tc>
        <w:tc>
          <w:tcPr>
            <w:tcW w:w="2007" w:type="dxa"/>
            <w:gridSpan w:val="3"/>
            <w:vAlign w:val="center"/>
          </w:tcPr>
          <w:p w14:paraId="56B77DF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 w14:paraId="69AB5BF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303" w:type="dxa"/>
            <w:gridSpan w:val="2"/>
            <w:vAlign w:val="center"/>
          </w:tcPr>
          <w:p w14:paraId="1AC4814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614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18" w:type="dxa"/>
            <w:vMerge w:val="continue"/>
            <w:vAlign w:val="center"/>
          </w:tcPr>
          <w:p w14:paraId="59A38C2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 w14:paraId="78161A0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 w14:paraId="47AFC36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05" w:type="dxa"/>
            <w:vAlign w:val="center"/>
          </w:tcPr>
          <w:p w14:paraId="6B70FA9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2007" w:type="dxa"/>
            <w:gridSpan w:val="3"/>
            <w:vAlign w:val="center"/>
          </w:tcPr>
          <w:p w14:paraId="3BCE1C0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 w14:paraId="775AFF1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303" w:type="dxa"/>
            <w:gridSpan w:val="2"/>
            <w:vAlign w:val="center"/>
          </w:tcPr>
          <w:p w14:paraId="7BD3B01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F7F4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18" w:type="dxa"/>
            <w:vMerge w:val="continue"/>
            <w:vAlign w:val="center"/>
          </w:tcPr>
          <w:p w14:paraId="7874B08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2"/>
            <w:vAlign w:val="center"/>
          </w:tcPr>
          <w:p w14:paraId="2691742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检 测 产 品 及 参 数</w:t>
            </w:r>
          </w:p>
        </w:tc>
      </w:tr>
      <w:tr w14:paraId="4663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18" w:type="dxa"/>
            <w:vMerge w:val="continue"/>
            <w:vAlign w:val="center"/>
          </w:tcPr>
          <w:p w14:paraId="45F7EF2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 w14:paraId="2A80949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3037" w:type="dxa"/>
            <w:gridSpan w:val="3"/>
            <w:vAlign w:val="center"/>
          </w:tcPr>
          <w:p w14:paraId="27E7007A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生产厂家</w:t>
            </w:r>
          </w:p>
        </w:tc>
        <w:tc>
          <w:tcPr>
            <w:tcW w:w="1613" w:type="dxa"/>
            <w:gridSpan w:val="3"/>
            <w:vAlign w:val="center"/>
          </w:tcPr>
          <w:p w14:paraId="32958AE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45" w:type="dxa"/>
            <w:gridSpan w:val="2"/>
            <w:vAlign w:val="center"/>
          </w:tcPr>
          <w:p w14:paraId="625A36F5"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使用部位</w:t>
            </w:r>
          </w:p>
        </w:tc>
        <w:tc>
          <w:tcPr>
            <w:tcW w:w="1193" w:type="dxa"/>
            <w:vAlign w:val="center"/>
          </w:tcPr>
          <w:p w14:paraId="6933F70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代表批</w:t>
            </w:r>
            <w:r>
              <w:rPr>
                <w:rFonts w:hint="eastAsia" w:ascii="宋体" w:hAnsi="宋体" w:cs="宋体"/>
                <w:szCs w:val="21"/>
              </w:rPr>
              <w:t>量</w:t>
            </w:r>
          </w:p>
        </w:tc>
      </w:tr>
      <w:tr w14:paraId="63FD4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418" w:type="dxa"/>
            <w:vMerge w:val="continue"/>
            <w:vAlign w:val="center"/>
          </w:tcPr>
          <w:p w14:paraId="2DB9D44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 w14:paraId="274F6D2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 w14:paraId="4A6513BE">
            <w:pPr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1613" w:type="dxa"/>
            <w:gridSpan w:val="3"/>
            <w:vAlign w:val="center"/>
          </w:tcPr>
          <w:p w14:paraId="714D73E3">
            <w:pPr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49965708">
            <w:pPr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1193" w:type="dxa"/>
            <w:vAlign w:val="center"/>
          </w:tcPr>
          <w:p w14:paraId="0618CDF0">
            <w:pPr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</w:tr>
      <w:tr w14:paraId="39CD0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418" w:type="dxa"/>
            <w:vMerge w:val="continue"/>
            <w:vAlign w:val="center"/>
          </w:tcPr>
          <w:p w14:paraId="10B843C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 w14:paraId="7D2C01B8"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陶瓷砖</w:t>
            </w:r>
          </w:p>
          <w:p w14:paraId="77AABE0E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饰面石材</w:t>
            </w:r>
          </w:p>
        </w:tc>
        <w:tc>
          <w:tcPr>
            <w:tcW w:w="7688" w:type="dxa"/>
            <w:gridSpan w:val="9"/>
            <w:vAlign w:val="center"/>
          </w:tcPr>
          <w:p w14:paraId="257C040F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吸水率</w:t>
            </w:r>
            <w:r>
              <w:rPr>
                <w:rFonts w:hint="eastAsia"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弯曲强度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密度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体积密度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真密度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真气孔率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  <w:p w14:paraId="5AF5C4AF">
            <w:pP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尺寸和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表面质量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破坏强度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断裂模数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耐化学腐蚀性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 w14:paraId="694F670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耐污染性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压缩强度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落球冲击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</w:p>
        </w:tc>
      </w:tr>
      <w:tr w14:paraId="7807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418" w:type="dxa"/>
            <w:vMerge w:val="restart"/>
            <w:vAlign w:val="center"/>
          </w:tcPr>
          <w:p w14:paraId="4E0FDA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 w14:paraId="59C1D9A0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851" w:type="dxa"/>
            <w:gridSpan w:val="2"/>
            <w:vAlign w:val="center"/>
          </w:tcPr>
          <w:p w14:paraId="275920A2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609" w:type="dxa"/>
            <w:gridSpan w:val="4"/>
            <w:vAlign w:val="center"/>
          </w:tcPr>
          <w:p w14:paraId="68BF68C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 w14:paraId="7DF610F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44347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18" w:type="dxa"/>
            <w:vMerge w:val="continue"/>
            <w:vAlign w:val="center"/>
          </w:tcPr>
          <w:p w14:paraId="0DA5406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 w14:paraId="24AB83A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851" w:type="dxa"/>
            <w:gridSpan w:val="2"/>
            <w:vAlign w:val="center"/>
          </w:tcPr>
          <w:p w14:paraId="1BB1C3C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外观</w:t>
            </w:r>
            <w:r>
              <w:rPr>
                <w:rFonts w:hint="eastAsia" w:ascii="宋体" w:hAnsi="宋体" w:cs="宋体"/>
              </w:rPr>
              <w:t xml:space="preserve">: □正常 □不正常 </w:t>
            </w:r>
          </w:p>
        </w:tc>
        <w:tc>
          <w:tcPr>
            <w:tcW w:w="5783" w:type="dxa"/>
            <w:gridSpan w:val="8"/>
            <w:vMerge w:val="restart"/>
            <w:vAlign w:val="top"/>
          </w:tcPr>
          <w:p w14:paraId="2907B87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 w14:paraId="38C2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18" w:type="dxa"/>
            <w:vMerge w:val="continue"/>
            <w:vAlign w:val="center"/>
          </w:tcPr>
          <w:p w14:paraId="1310AD5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 w14:paraId="7C64F16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51" w:type="dxa"/>
            <w:gridSpan w:val="2"/>
            <w:vAlign w:val="center"/>
          </w:tcPr>
          <w:p w14:paraId="147FF74A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783" w:type="dxa"/>
            <w:gridSpan w:val="8"/>
            <w:vMerge w:val="continue"/>
            <w:vAlign w:val="top"/>
          </w:tcPr>
          <w:p w14:paraId="59496F59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66ECA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418" w:type="dxa"/>
            <w:vMerge w:val="continue"/>
            <w:vAlign w:val="top"/>
          </w:tcPr>
          <w:p w14:paraId="6D08E71F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7660A46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0"/>
            <w:vAlign w:val="top"/>
          </w:tcPr>
          <w:p w14:paraId="5CA2F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《陶瓷砖试验方法  第3部分：吸水率、显气孔率、表观相对密度和容重的测定》GB/T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3810.3-2016</w:t>
            </w:r>
          </w:p>
          <w:p w14:paraId="23B3D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《天然石材试验方法 第3部分：吸水率、体积密度、真密度、真气孔率试验》GB/T 9966.3-2020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《天然石材试验方法第2部分干燥、水饱和、冻融循环后弯曲强度试验》 GB/T 9966.2-2020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 xml:space="preserve">     </w:t>
            </w:r>
          </w:p>
          <w:p w14:paraId="521BE62E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《陶瓷砖试验方法  第4部分：断裂模数和破坏强度的测定》GB/T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3810.4-2016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</w:t>
            </w:r>
          </w:p>
          <w:p w14:paraId="6A07A0AE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《人造石》JC/T 908-2013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《陶瓷砖》GB/T 4100-2015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《薄型陶瓷砖》JC/T 2195-2013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《陶瓷砖试验方法 第2部分：尺寸和表面质量的检验》GB/T 3810.2-2016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</w:t>
            </w:r>
          </w:p>
          <w:p w14:paraId="574DDA49"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《陶瓷砖试验方法 第13部分：耐化学腐蚀性的测定》GB/T 3810.13-2016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</w:t>
            </w:r>
          </w:p>
          <w:p w14:paraId="1E9833C4">
            <w:pP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《陶瓷砖试验方法 第14部分：耐污染性的测定》GB/T 3810.14-2016</w:t>
            </w:r>
          </w:p>
          <w:p w14:paraId="779C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《天然石材试验方法 第1部分：干燥、水饱和、冻融循环后压缩强度试验》GB/T 9966.1-2020</w:t>
            </w:r>
          </w:p>
        </w:tc>
      </w:tr>
      <w:tr w14:paraId="6A5F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8" w:type="dxa"/>
            <w:vMerge w:val="continue"/>
            <w:vAlign w:val="top"/>
          </w:tcPr>
          <w:p w14:paraId="520E59B7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 w14:paraId="2598F84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0"/>
            <w:vAlign w:val="center"/>
          </w:tcPr>
          <w:p w14:paraId="150CC4EC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 w14:paraId="109A9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8" w:type="dxa"/>
            <w:vAlign w:val="center"/>
          </w:tcPr>
          <w:p w14:paraId="52FE9C8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2"/>
            <w:vAlign w:val="top"/>
          </w:tcPr>
          <w:p w14:paraId="131C37A6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 w14:paraId="59EF972F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 w14:paraId="6D993C33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3D6A2D6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 w14:paraId="7718F991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336B6E37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0E0A7E5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10669FF6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 w14:paraId="789B02DB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   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日</w:t>
            </w:r>
          </w:p>
        </w:tc>
      </w:tr>
    </w:tbl>
    <w:p w14:paraId="44095EDE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 w14:paraId="3E235B6D"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 w14:paraId="63814794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 w14:paraId="59FE5DA7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794FF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72390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02CCBE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2942805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F02468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5.7pt;margin-top:-5.9pt;height:37.5pt;width:195.1pt;z-index:251660288;mso-width-relative:page;mso-height-relative:page;" fillcolor="#FFFFFF" filled="t" stroked="t" coordsize="21600,21600" o:gfxdata="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xJmoQFZxYMdfwnqQa218gWWZ/Rx4bC&#10;Hv1DOHuRzEx26oLJX6LBpqLp8aIpTokJ+lnf3NEiuQWd3dzd1ssievV824eYvqIzLBstD5S9SAmH&#10;bzFRRgr9E5KTRaeV3CqtixP63Wcd2AGov9uycsl05VWYtmxs+adlvaQ6gIa2o2Eh03giHm1f8r26&#10;EV8Cz8v6F3AubANxOBVQEHIYNEYlzHJBMyDIL1aydPSkraU3xXMxBiVnGukJZqtEJlD6mkhipy2R&#10;zI05tSJbadpNBJPNnZNH6ureB9UPJGlpYwmnKSrqnCc+j+lLv4A+v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BHUx7WAAAACQEAAA8AAAAAAAAAAQAgAAAAIgAAAGRycy9kb3ducmV2LnhtbFBL&#10;AQIUABQAAAAIAIdO4kCxB4UL+AEAAC0EAAAOAAAAAAAAAAEAIAAAACU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02CCBE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2942805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F02468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</w:t>
    </w:r>
    <w:r>
      <w:rPr>
        <w:rFonts w:hint="eastAsia"/>
        <w:b/>
        <w:bCs/>
        <w:lang w:val="en-US" w:eastAsia="zh-CN"/>
      </w:rPr>
      <w:t xml:space="preserve"> 四川省蜀南建设工程质量检测有限公司</w:t>
    </w:r>
  </w:p>
  <w:p w14:paraId="52AA519C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8"/>
        <w:szCs w:val="18"/>
        <w:lang w:val="en-US" w:eastAsia="zh-CN"/>
      </w:rPr>
      <w:t>地址：</w:t>
    </w:r>
    <w:r>
      <w:rPr>
        <w:rFonts w:hint="eastAsia"/>
        <w:sz w:val="15"/>
      </w:rPr>
      <w:t xml:space="preserve"> </w:t>
    </w:r>
    <w:r>
      <w:rPr>
        <w:rFonts w:hint="eastAsia" w:eastAsia="宋体" w:cs="Tahoma"/>
        <w:color w:val="000000"/>
        <w:sz w:val="20"/>
        <w:szCs w:val="20"/>
      </w:rPr>
      <w:t>四川省自贡市富顺县邓井关街道宋渡路南段16号22栋</w:t>
    </w:r>
  </w:p>
  <w:p w14:paraId="22566921">
    <w:pPr>
      <w:pStyle w:val="15"/>
      <w:pBdr>
        <w:bottom w:val="single" w:color="auto" w:sz="6" w:space="3"/>
      </w:pBdr>
      <w:jc w:val="right"/>
      <w:rPr>
        <w:rFonts w:hint="eastAsia" w:eastAsiaTheme="minorEastAsia"/>
        <w:sz w:val="18"/>
        <w:szCs w:val="18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  <w:r>
      <w:rPr>
        <w:rFonts w:hint="eastAsia"/>
        <w:sz w:val="18"/>
        <w:szCs w:val="18"/>
        <w:lang w:val="en-US" w:eastAsia="zh-CN"/>
      </w:rPr>
      <w:t>邮编：643200               电话：0813-7113688</w:t>
    </w:r>
  </w:p>
  <w:p w14:paraId="1DBCB3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407916"/>
    <w:rsid w:val="0086727C"/>
    <w:rsid w:val="00A929F2"/>
    <w:rsid w:val="00DE72AA"/>
    <w:rsid w:val="01BD4A2A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777C42"/>
    <w:rsid w:val="068E53F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842387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7E110F"/>
    <w:rsid w:val="20B86B28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2C6925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B46661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1214"/>
    <w:rsid w:val="381636F3"/>
    <w:rsid w:val="38FB33E1"/>
    <w:rsid w:val="3914262F"/>
    <w:rsid w:val="395339F6"/>
    <w:rsid w:val="39565196"/>
    <w:rsid w:val="398F6179"/>
    <w:rsid w:val="3A9653CE"/>
    <w:rsid w:val="3A9D329F"/>
    <w:rsid w:val="3AA331B4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216797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5ED0651"/>
    <w:rsid w:val="566C587D"/>
    <w:rsid w:val="56801FBC"/>
    <w:rsid w:val="576F68EC"/>
    <w:rsid w:val="57AE2713"/>
    <w:rsid w:val="57EC5DEB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614D3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7966CE"/>
    <w:rsid w:val="6EBA27A0"/>
    <w:rsid w:val="6EBE62D7"/>
    <w:rsid w:val="6F3B48C3"/>
    <w:rsid w:val="6F4C5F97"/>
    <w:rsid w:val="6FB55E79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AD6DB5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167C2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9">
    <w:name w:val="annotation text"/>
    <w:basedOn w:val="1"/>
    <w:autoRedefine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999</Words>
  <Characters>1178</Characters>
  <Lines>0</Lines>
  <Paragraphs>0</Paragraphs>
  <TotalTime>0</TotalTime>
  <ScaleCrop>false</ScaleCrop>
  <LinksUpToDate>false</LinksUpToDate>
  <CharactersWithSpaces>1484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2024-02-02T11:53:00Z</cp:lastPrinted>
  <dcterms:modified xsi:type="dcterms:W3CDTF">2025-04-01T07:05:00Z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C1D91BB46C4E46018CDE8E252986CD38_13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