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B8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委托检测协议书（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№0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）</w:t>
      </w:r>
    </w:p>
    <w:tbl>
      <w:tblPr>
        <w:tblStyle w:val="17"/>
        <w:tblpPr w:leftFromText="180" w:rightFromText="180" w:vertAnchor="text" w:horzAnchor="page" w:tblpX="960" w:tblpY="328"/>
        <w:tblOverlap w:val="never"/>
        <w:tblW w:w="10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"/>
        <w:gridCol w:w="1325"/>
        <w:gridCol w:w="1620"/>
        <w:gridCol w:w="945"/>
        <w:gridCol w:w="185"/>
        <w:gridCol w:w="1240"/>
        <w:gridCol w:w="195"/>
        <w:gridCol w:w="930"/>
        <w:gridCol w:w="1781"/>
        <w:gridCol w:w="1129"/>
        <w:gridCol w:w="695"/>
      </w:tblGrid>
      <w:tr w14:paraId="4FD46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restart"/>
            <w:vAlign w:val="center"/>
          </w:tcPr>
          <w:p w14:paraId="3102BC1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249BD79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7BE87692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1F2AE33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6DD8BA8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325" w:type="dxa"/>
            <w:vAlign w:val="center"/>
          </w:tcPr>
          <w:p w14:paraId="4EAE0A4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3990" w:type="dxa"/>
            <w:gridSpan w:val="4"/>
            <w:vAlign w:val="center"/>
          </w:tcPr>
          <w:p w14:paraId="1485A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3C77C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605" w:type="dxa"/>
            <w:gridSpan w:val="3"/>
            <w:vAlign w:val="center"/>
          </w:tcPr>
          <w:p w14:paraId="1F485D36">
            <w:pPr>
              <w:spacing w:line="360" w:lineRule="auto"/>
              <w:rPr>
                <w:rFonts w:hint="eastAsia" w:ascii="宋体" w:hAnsi="宋体" w:cs="宋体"/>
              </w:rPr>
            </w:pPr>
          </w:p>
        </w:tc>
      </w:tr>
      <w:tr w14:paraId="4B75F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 w14:paraId="0BEC1AA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center"/>
          </w:tcPr>
          <w:p w14:paraId="6FBA5DCE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8720" w:type="dxa"/>
            <w:gridSpan w:val="9"/>
            <w:vAlign w:val="center"/>
          </w:tcPr>
          <w:p w14:paraId="4C718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75834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 w14:paraId="1836D65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center"/>
          </w:tcPr>
          <w:p w14:paraId="56E49AD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8720" w:type="dxa"/>
            <w:gridSpan w:val="9"/>
            <w:vAlign w:val="center"/>
          </w:tcPr>
          <w:p w14:paraId="05680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60A8B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 w14:paraId="5FBB68B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Merge w:val="restart"/>
            <w:vAlign w:val="center"/>
          </w:tcPr>
          <w:p w14:paraId="4F7E295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620" w:type="dxa"/>
            <w:vAlign w:val="center"/>
          </w:tcPr>
          <w:p w14:paraId="44F52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□委托</w:t>
            </w:r>
            <w:r>
              <w:rPr>
                <w:rFonts w:hint="eastAsia" w:ascii="宋体" w:hAnsi="宋体" w:cs="宋体"/>
                <w:lang w:val="en-US" w:eastAsia="zh-CN"/>
              </w:rPr>
              <w:t>检测</w:t>
            </w:r>
          </w:p>
        </w:tc>
        <w:tc>
          <w:tcPr>
            <w:tcW w:w="945" w:type="dxa"/>
            <w:vAlign w:val="center"/>
          </w:tcPr>
          <w:p w14:paraId="71563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委托人</w:t>
            </w:r>
          </w:p>
        </w:tc>
        <w:tc>
          <w:tcPr>
            <w:tcW w:w="1425" w:type="dxa"/>
            <w:gridSpan w:val="2"/>
            <w:vAlign w:val="center"/>
          </w:tcPr>
          <w:p w14:paraId="618FB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5D379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605" w:type="dxa"/>
            <w:gridSpan w:val="3"/>
            <w:vAlign w:val="center"/>
          </w:tcPr>
          <w:p w14:paraId="0A314E91">
            <w:pPr>
              <w:rPr>
                <w:rFonts w:hint="eastAsia" w:ascii="宋体" w:hAnsi="宋体" w:cs="宋体"/>
              </w:rPr>
            </w:pPr>
          </w:p>
        </w:tc>
      </w:tr>
      <w:tr w14:paraId="4AA58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Merge w:val="continue"/>
            <w:vAlign w:val="center"/>
          </w:tcPr>
          <w:p w14:paraId="74383C7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 w14:paraId="40E6E5F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28FD8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□见证</w:t>
            </w:r>
            <w:r>
              <w:rPr>
                <w:rFonts w:hint="eastAsia" w:ascii="宋体" w:hAnsi="宋体" w:cs="宋体"/>
                <w:lang w:val="en-US" w:eastAsia="zh-CN"/>
              </w:rPr>
              <w:t>取样</w:t>
            </w:r>
          </w:p>
        </w:tc>
        <w:tc>
          <w:tcPr>
            <w:tcW w:w="945" w:type="dxa"/>
            <w:vAlign w:val="center"/>
          </w:tcPr>
          <w:p w14:paraId="2A4A7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425" w:type="dxa"/>
            <w:gridSpan w:val="2"/>
            <w:vAlign w:val="center"/>
          </w:tcPr>
          <w:p w14:paraId="0FB0D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3A7FE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781" w:type="dxa"/>
            <w:vAlign w:val="center"/>
          </w:tcPr>
          <w:p w14:paraId="276AFBB8">
            <w:pPr>
              <w:rPr>
                <w:rFonts w:hint="eastAsia" w:ascii="宋体" w:hAnsi="宋体" w:cs="宋体"/>
              </w:rPr>
            </w:pPr>
          </w:p>
        </w:tc>
        <w:tc>
          <w:tcPr>
            <w:tcW w:w="1129" w:type="dxa"/>
            <w:vAlign w:val="center"/>
          </w:tcPr>
          <w:p w14:paraId="22E84A2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见证编号</w:t>
            </w:r>
          </w:p>
        </w:tc>
        <w:tc>
          <w:tcPr>
            <w:tcW w:w="695" w:type="dxa"/>
            <w:vAlign w:val="center"/>
          </w:tcPr>
          <w:p w14:paraId="1E806F72">
            <w:pPr>
              <w:rPr>
                <w:rFonts w:hint="eastAsia" w:ascii="宋体" w:hAnsi="宋体" w:cs="宋体"/>
              </w:rPr>
            </w:pPr>
          </w:p>
        </w:tc>
      </w:tr>
      <w:tr w14:paraId="737AD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50" w:type="dxa"/>
            <w:vMerge w:val="continue"/>
            <w:vAlign w:val="center"/>
          </w:tcPr>
          <w:p w14:paraId="617CA53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center"/>
          </w:tcPr>
          <w:p w14:paraId="414B904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检测样品及参数</w:t>
            </w:r>
          </w:p>
          <w:p w14:paraId="64B3DB5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720" w:type="dxa"/>
            <w:gridSpan w:val="9"/>
            <w:tcBorders>
              <w:right w:val="single" w:color="auto" w:sz="4" w:space="0"/>
            </w:tcBorders>
            <w:vAlign w:val="center"/>
          </w:tcPr>
          <w:p w14:paraId="013AF547"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抗压强度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抗折强度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防滑性能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耐磨性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透水系数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吸水率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外观质量 </w:t>
            </w:r>
            <w:r>
              <w:rPr>
                <w:rFonts w:hint="eastAsia" w:ascii="宋体" w:hAnsi="宋体" w:cs="宋体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尺寸偏差</w:t>
            </w:r>
          </w:p>
        </w:tc>
      </w:tr>
      <w:tr w14:paraId="53A6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350" w:type="dxa"/>
            <w:vMerge w:val="continue"/>
            <w:vAlign w:val="center"/>
          </w:tcPr>
          <w:p w14:paraId="009A06C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center"/>
          </w:tcPr>
          <w:p w14:paraId="65316A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样品名称</w:t>
            </w:r>
          </w:p>
        </w:tc>
        <w:tc>
          <w:tcPr>
            <w:tcW w:w="2565" w:type="dxa"/>
            <w:gridSpan w:val="2"/>
            <w:vAlign w:val="center"/>
          </w:tcPr>
          <w:p w14:paraId="0A6A460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规格型号</w:t>
            </w:r>
          </w:p>
        </w:tc>
        <w:tc>
          <w:tcPr>
            <w:tcW w:w="2550" w:type="dxa"/>
            <w:gridSpan w:val="4"/>
            <w:vAlign w:val="center"/>
          </w:tcPr>
          <w:p w14:paraId="509B69B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生产厂家</w:t>
            </w:r>
          </w:p>
        </w:tc>
        <w:tc>
          <w:tcPr>
            <w:tcW w:w="3605" w:type="dxa"/>
            <w:gridSpan w:val="3"/>
            <w:vAlign w:val="center"/>
          </w:tcPr>
          <w:p w14:paraId="52F0B34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使用部位</w:t>
            </w:r>
          </w:p>
        </w:tc>
      </w:tr>
      <w:tr w14:paraId="69151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50" w:type="dxa"/>
            <w:vMerge w:val="continue"/>
            <w:vAlign w:val="center"/>
          </w:tcPr>
          <w:p w14:paraId="3A11D54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top"/>
          </w:tcPr>
          <w:p w14:paraId="02D0F277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2565" w:type="dxa"/>
            <w:gridSpan w:val="2"/>
            <w:vAlign w:val="top"/>
          </w:tcPr>
          <w:p w14:paraId="65C46252">
            <w:pPr>
              <w:rPr>
                <w:rFonts w:hint="eastAsia" w:ascii="宋体" w:hAnsi="宋体" w:cs="宋体"/>
              </w:rPr>
            </w:pPr>
          </w:p>
        </w:tc>
        <w:tc>
          <w:tcPr>
            <w:tcW w:w="2550" w:type="dxa"/>
            <w:gridSpan w:val="4"/>
            <w:vAlign w:val="top"/>
          </w:tcPr>
          <w:p w14:paraId="250EF18B">
            <w:pPr>
              <w:spacing w:line="360" w:lineRule="auto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605" w:type="dxa"/>
            <w:gridSpan w:val="3"/>
            <w:vAlign w:val="top"/>
          </w:tcPr>
          <w:p w14:paraId="3C5CF6E7">
            <w:pPr>
              <w:rPr>
                <w:rFonts w:hint="default" w:ascii="宋体" w:hAnsi="宋体" w:cs="宋体" w:eastAsiaTheme="minorEastAsia"/>
                <w:sz w:val="15"/>
                <w:szCs w:val="16"/>
                <w:lang w:val="en-US" w:eastAsia="zh-CN"/>
              </w:rPr>
            </w:pPr>
          </w:p>
        </w:tc>
      </w:tr>
      <w:tr w14:paraId="3CA37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50" w:type="dxa"/>
            <w:vMerge w:val="continue"/>
            <w:vAlign w:val="center"/>
          </w:tcPr>
          <w:p w14:paraId="7765F03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top"/>
          </w:tcPr>
          <w:p w14:paraId="410A82CC">
            <w:pPr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565" w:type="dxa"/>
            <w:gridSpan w:val="2"/>
            <w:vAlign w:val="top"/>
          </w:tcPr>
          <w:p w14:paraId="50721F61">
            <w:pPr>
              <w:rPr>
                <w:rFonts w:hint="eastAsia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550" w:type="dxa"/>
            <w:gridSpan w:val="4"/>
            <w:vAlign w:val="top"/>
          </w:tcPr>
          <w:p w14:paraId="3A21026F">
            <w:pPr>
              <w:spacing w:line="360" w:lineRule="auto"/>
              <w:rPr>
                <w:rFonts w:hint="default" w:ascii="宋体" w:hAnsi="宋体" w:cs="宋体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605" w:type="dxa"/>
            <w:gridSpan w:val="3"/>
            <w:vAlign w:val="top"/>
          </w:tcPr>
          <w:p w14:paraId="0471BC7F">
            <w:pPr>
              <w:rPr>
                <w:rFonts w:hint="eastAsia" w:ascii="宋体" w:hAnsi="宋体" w:eastAsia="宋体" w:cs="宋体"/>
                <w:sz w:val="18"/>
                <w:szCs w:val="20"/>
                <w:lang w:val="en-US"/>
              </w:rPr>
            </w:pPr>
          </w:p>
        </w:tc>
      </w:tr>
      <w:tr w14:paraId="0934B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50" w:type="dxa"/>
            <w:vMerge w:val="continue"/>
            <w:vAlign w:val="center"/>
          </w:tcPr>
          <w:p w14:paraId="54BB82A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top"/>
          </w:tcPr>
          <w:p w14:paraId="09C1FD85">
            <w:pPr>
              <w:rPr>
                <w:rFonts w:hint="eastAsia" w:ascii="宋体" w:hAnsi="宋体" w:cs="宋体"/>
              </w:rPr>
            </w:pPr>
          </w:p>
        </w:tc>
        <w:tc>
          <w:tcPr>
            <w:tcW w:w="2565" w:type="dxa"/>
            <w:gridSpan w:val="2"/>
            <w:vAlign w:val="top"/>
          </w:tcPr>
          <w:p w14:paraId="26AC783B">
            <w:pPr>
              <w:rPr>
                <w:rFonts w:hint="eastAsia" w:ascii="宋体" w:hAnsi="宋体" w:cs="宋体"/>
              </w:rPr>
            </w:pPr>
          </w:p>
        </w:tc>
        <w:tc>
          <w:tcPr>
            <w:tcW w:w="2550" w:type="dxa"/>
            <w:gridSpan w:val="4"/>
            <w:vAlign w:val="top"/>
          </w:tcPr>
          <w:p w14:paraId="77EBEFA1">
            <w:pPr>
              <w:spacing w:line="360" w:lineRule="auto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605" w:type="dxa"/>
            <w:gridSpan w:val="3"/>
            <w:vAlign w:val="top"/>
          </w:tcPr>
          <w:p w14:paraId="24B82859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  <w:bookmarkStart w:id="0" w:name="_GoBack"/>
            <w:bookmarkEnd w:id="0"/>
          </w:p>
        </w:tc>
      </w:tr>
      <w:tr w14:paraId="4E99B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50" w:type="dxa"/>
            <w:vMerge w:val="continue"/>
            <w:vAlign w:val="center"/>
          </w:tcPr>
          <w:p w14:paraId="5153604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top"/>
          </w:tcPr>
          <w:p w14:paraId="39B3DBC6">
            <w:pPr>
              <w:rPr>
                <w:rFonts w:hint="eastAsia" w:ascii="宋体" w:hAnsi="宋体" w:cs="宋体"/>
              </w:rPr>
            </w:pPr>
          </w:p>
        </w:tc>
        <w:tc>
          <w:tcPr>
            <w:tcW w:w="2565" w:type="dxa"/>
            <w:gridSpan w:val="2"/>
            <w:vAlign w:val="top"/>
          </w:tcPr>
          <w:p w14:paraId="76498C0D">
            <w:pPr>
              <w:rPr>
                <w:rFonts w:hint="eastAsia" w:ascii="宋体" w:hAnsi="宋体" w:cs="宋体"/>
              </w:rPr>
            </w:pPr>
          </w:p>
        </w:tc>
        <w:tc>
          <w:tcPr>
            <w:tcW w:w="2550" w:type="dxa"/>
            <w:gridSpan w:val="4"/>
            <w:vAlign w:val="top"/>
          </w:tcPr>
          <w:p w14:paraId="17C4474A">
            <w:pPr>
              <w:spacing w:line="360" w:lineRule="auto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3605" w:type="dxa"/>
            <w:gridSpan w:val="3"/>
            <w:vAlign w:val="top"/>
          </w:tcPr>
          <w:p w14:paraId="20C79409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4826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50" w:type="dxa"/>
            <w:vMerge w:val="continue"/>
            <w:vAlign w:val="center"/>
          </w:tcPr>
          <w:p w14:paraId="1DBE70A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Align w:val="top"/>
          </w:tcPr>
          <w:p w14:paraId="0C2F29CF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代表数量</w:t>
            </w:r>
          </w:p>
        </w:tc>
        <w:tc>
          <w:tcPr>
            <w:tcW w:w="8720" w:type="dxa"/>
            <w:gridSpan w:val="9"/>
            <w:vAlign w:val="top"/>
          </w:tcPr>
          <w:p w14:paraId="726B1B41">
            <w:pPr>
              <w:rPr>
                <w:rFonts w:hint="eastAsia" w:ascii="宋体" w:hAnsi="宋体" w:eastAsia="宋体" w:cs="宋体"/>
                <w:sz w:val="18"/>
                <w:szCs w:val="20"/>
              </w:rPr>
            </w:pPr>
          </w:p>
        </w:tc>
      </w:tr>
      <w:tr w14:paraId="5297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50" w:type="dxa"/>
            <w:vMerge w:val="restart"/>
            <w:vAlign w:val="center"/>
          </w:tcPr>
          <w:p w14:paraId="62BB9BF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</w:t>
            </w:r>
          </w:p>
          <w:p w14:paraId="1E32369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测</w:t>
            </w:r>
          </w:p>
          <w:p w14:paraId="19A93B4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公司</w:t>
            </w:r>
          </w:p>
          <w:p w14:paraId="18A5109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8920623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325" w:type="dxa"/>
            <w:vAlign w:val="center"/>
          </w:tcPr>
          <w:p w14:paraId="0DB6980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样品处理</w:t>
            </w:r>
          </w:p>
        </w:tc>
        <w:tc>
          <w:tcPr>
            <w:tcW w:w="2565" w:type="dxa"/>
            <w:gridSpan w:val="2"/>
            <w:vAlign w:val="center"/>
          </w:tcPr>
          <w:p w14:paraId="5839D30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 □退还   </w:t>
            </w:r>
          </w:p>
        </w:tc>
        <w:tc>
          <w:tcPr>
            <w:tcW w:w="2550" w:type="dxa"/>
            <w:gridSpan w:val="4"/>
            <w:vAlign w:val="center"/>
          </w:tcPr>
          <w:p w14:paraId="4819C92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605" w:type="dxa"/>
            <w:gridSpan w:val="3"/>
            <w:vAlign w:val="center"/>
          </w:tcPr>
          <w:p w14:paraId="496B6D97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3F602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50" w:type="dxa"/>
            <w:vMerge w:val="continue"/>
            <w:vAlign w:val="center"/>
          </w:tcPr>
          <w:p w14:paraId="7F8D347C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25" w:type="dxa"/>
            <w:vMerge w:val="restart"/>
            <w:vAlign w:val="center"/>
          </w:tcPr>
          <w:p w14:paraId="47F73837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样品状态</w:t>
            </w:r>
          </w:p>
        </w:tc>
        <w:tc>
          <w:tcPr>
            <w:tcW w:w="2750" w:type="dxa"/>
            <w:gridSpan w:val="3"/>
            <w:vAlign w:val="center"/>
          </w:tcPr>
          <w:p w14:paraId="7C1A139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 观：□正常 □不正常</w:t>
            </w:r>
          </w:p>
        </w:tc>
        <w:tc>
          <w:tcPr>
            <w:tcW w:w="5970" w:type="dxa"/>
            <w:gridSpan w:val="6"/>
            <w:vMerge w:val="restart"/>
            <w:vAlign w:val="top"/>
          </w:tcPr>
          <w:p w14:paraId="2903C97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07FD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50" w:type="dxa"/>
            <w:vMerge w:val="continue"/>
            <w:vAlign w:val="center"/>
          </w:tcPr>
          <w:p w14:paraId="76D894F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 w14:paraId="4D10F8B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750" w:type="dxa"/>
            <w:gridSpan w:val="3"/>
            <w:vAlign w:val="center"/>
          </w:tcPr>
          <w:p w14:paraId="29E0B92B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□需要加工 □不需要加工</w:t>
            </w:r>
          </w:p>
        </w:tc>
        <w:tc>
          <w:tcPr>
            <w:tcW w:w="5970" w:type="dxa"/>
            <w:gridSpan w:val="6"/>
            <w:vMerge w:val="continue"/>
            <w:vAlign w:val="top"/>
          </w:tcPr>
          <w:p w14:paraId="50315871">
            <w:pPr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90C1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350" w:type="dxa"/>
            <w:vMerge w:val="continue"/>
            <w:vAlign w:val="center"/>
          </w:tcPr>
          <w:p w14:paraId="313B9DE0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534B95D2">
            <w:pPr>
              <w:spacing w:line="24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4185" w:type="dxa"/>
            <w:gridSpan w:val="5"/>
            <w:tcBorders>
              <w:right w:val="nil"/>
            </w:tcBorders>
            <w:vAlign w:val="center"/>
          </w:tcPr>
          <w:p w14:paraId="281BF514">
            <w:pPr>
              <w:jc w:val="lef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《混凝土路面砖》GB/T 28635-2012</w:t>
            </w:r>
          </w:p>
          <w:p w14:paraId="6FE2B19A">
            <w:pPr>
              <w:jc w:val="lef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《混凝土路缘石》JC/T 899-2016</w:t>
            </w:r>
          </w:p>
          <w:p w14:paraId="4DD46F89">
            <w:pPr>
              <w:pStyle w:val="27"/>
              <w:spacing w:line="240" w:lineRule="atLeast"/>
              <w:jc w:val="left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《公路路基路面现场测试规程》JTG3450-2019</w:t>
            </w:r>
          </w:p>
          <w:p w14:paraId="4B84315A">
            <w:pPr>
              <w:pStyle w:val="27"/>
              <w:spacing w:line="240" w:lineRule="atLeas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sz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《城镇道路工程施工与质量验收规范》CJJ 1-2008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4535" w:type="dxa"/>
            <w:gridSpan w:val="4"/>
            <w:tcBorders>
              <w:left w:val="nil"/>
            </w:tcBorders>
            <w:vAlign w:val="top"/>
          </w:tcPr>
          <w:p w14:paraId="2CE140F8">
            <w:pPr>
              <w:pStyle w:val="27"/>
              <w:spacing w:line="240" w:lineRule="atLeast"/>
              <w:ind w:left="180" w:hanging="180" w:hangingChars="100"/>
              <w:jc w:val="left"/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《透水路面砖和透水路面板》GB/T 25993-2010</w:t>
            </w:r>
          </w:p>
          <w:p w14:paraId="0C5BB443">
            <w:pPr>
              <w:jc w:val="left"/>
              <w:rPr>
                <w:rFonts w:hint="eastAsia" w:ascii="宋体" w:hAnsi="宋体" w:cs="宋体" w:eastAsiaTheme="minorEastAsia"/>
                <w:color w:val="000000"/>
                <w:sz w:val="18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《无机地面材料耐磨性能试验方法》GB/T 12988-2009</w:t>
            </w:r>
          </w:p>
          <w:p w14:paraId="2DFD55B5">
            <w:pPr>
              <w:jc w:val="left"/>
              <w:rPr>
                <w:rFonts w:hint="default" w:ascii="宋体" w:hAnsi="宋体" w:cs="宋体" w:eastAsiaTheme="minorEastAsia"/>
                <w:color w:val="000000"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《混凝土及其制品耐磨性试验方法(滚珠轴承法)》GB/T 16925-1997</w:t>
            </w:r>
            <w:r>
              <w:rPr>
                <w:rFonts w:hint="eastAsia" w:ascii="宋体" w:hAnsi="宋体" w:cs="宋体"/>
                <w:sz w:val="18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sz w:val="18"/>
                <w:u w:val="single"/>
                <w:lang w:val="en-US" w:eastAsia="zh-CN"/>
              </w:rPr>
              <w:t xml:space="preserve">                            </w:t>
            </w:r>
          </w:p>
        </w:tc>
      </w:tr>
      <w:tr w14:paraId="29B27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50" w:type="dxa"/>
            <w:vMerge w:val="continue"/>
            <w:vAlign w:val="center"/>
          </w:tcPr>
          <w:p w14:paraId="3A18014A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25" w:type="dxa"/>
            <w:vAlign w:val="center"/>
          </w:tcPr>
          <w:p w14:paraId="081A20D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8720" w:type="dxa"/>
            <w:gridSpan w:val="9"/>
            <w:vAlign w:val="center"/>
          </w:tcPr>
          <w:p w14:paraId="2593DC77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大写：   拾   万   千   百   拾   元                             ￥：  </w:t>
            </w:r>
          </w:p>
        </w:tc>
      </w:tr>
      <w:tr w14:paraId="341D1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50" w:type="dxa"/>
            <w:vAlign w:val="center"/>
          </w:tcPr>
          <w:p w14:paraId="1EE5039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424356B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6CD54C9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7E7C19C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1DD820E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3ACD268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56B07934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045" w:type="dxa"/>
            <w:gridSpan w:val="10"/>
            <w:vAlign w:val="center"/>
          </w:tcPr>
          <w:p w14:paraId="2D2AEA6B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；</w:t>
            </w:r>
          </w:p>
          <w:p w14:paraId="438F5468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74475D6C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1D643A9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08ED58E3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2CC4F3DC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03A8372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5CA4808D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3BAA05B5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联系电话：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</w:rPr>
              <w:t xml:space="preserve">            联系电话：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>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</w:rPr>
              <w:t xml:space="preserve"> 日</w:t>
            </w:r>
          </w:p>
        </w:tc>
      </w:tr>
    </w:tbl>
    <w:p w14:paraId="57DD35CF">
      <w:pPr>
        <w:tabs>
          <w:tab w:val="left" w:pos="1620"/>
          <w:tab w:val="left" w:pos="4170"/>
        </w:tabs>
        <w:jc w:val="right"/>
        <w:rPr>
          <w:rFonts w:hint="default" w:ascii="宋体" w:hAnsi="宋体" w:cs="宋体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                    </w:t>
      </w:r>
      <w:r>
        <w:rPr>
          <w:rFonts w:hint="eastAsia" w:ascii="宋体" w:hAnsi="宋体" w:cs="宋体"/>
          <w:b/>
          <w:bCs/>
        </w:rPr>
        <w:t>—市政工程材料（</w:t>
      </w:r>
      <w:r>
        <w:rPr>
          <w:rFonts w:hint="eastAsia" w:ascii="宋体" w:hAnsi="宋体" w:cs="宋体"/>
          <w:b/>
          <w:bCs/>
          <w:lang w:val="en-US" w:eastAsia="zh-CN"/>
        </w:rPr>
        <w:t>七</w:t>
      </w:r>
      <w:r>
        <w:rPr>
          <w:rFonts w:hint="eastAsia" w:ascii="宋体" w:hAnsi="宋体" w:cs="宋体"/>
          <w:b/>
          <w:bCs/>
        </w:rPr>
        <w:t xml:space="preserve">）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</w:rPr>
        <w:t>受控号：</w:t>
      </w:r>
      <w:r>
        <w:rPr>
          <w:rFonts w:hint="eastAsia" w:ascii="宋体" w:hAnsi="宋体" w:cs="宋体"/>
          <w:sz w:val="18"/>
          <w:szCs w:val="18"/>
          <w:lang w:val="en-US" w:eastAsia="zh-CN"/>
        </w:rPr>
        <w:t>SNNB/WT-SC-202400007</w:t>
      </w:r>
    </w:p>
    <w:p w14:paraId="3FC3BAD3">
      <w:pPr>
        <w:tabs>
          <w:tab w:val="left" w:pos="1620"/>
          <w:tab w:val="left" w:pos="4170"/>
        </w:tabs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         </w:t>
      </w: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8DB4C">
    <w:pPr>
      <w:rPr>
        <w:rFonts w:hint="eastAsia" w:ascii="宋体" w:hAnsi="宋体" w:cs="宋体"/>
        <w:sz w:val="18"/>
      </w:rPr>
    </w:pPr>
    <w:r>
      <w:rPr>
        <w:rFonts w:hint="eastAsia" w:ascii="宋体" w:hAnsi="宋体" w:cs="宋体"/>
        <w:sz w:val="18"/>
      </w:rPr>
      <w:t>注：1</w:t>
    </w:r>
    <w:r>
      <w:rPr>
        <w:rFonts w:hint="eastAsia" w:ascii="宋体" w:hAnsi="宋体" w:cs="宋体"/>
        <w:sz w:val="18"/>
        <w:lang w:eastAsia="zh-CN"/>
      </w:rPr>
      <w:t>：</w:t>
    </w:r>
    <w:r>
      <w:rPr>
        <w:rFonts w:hint="eastAsia" w:ascii="宋体" w:hAnsi="宋体" w:cs="宋体"/>
        <w:sz w:val="18"/>
        <w:lang w:val="en-US" w:eastAsia="zh-CN"/>
      </w:rPr>
      <w:t>委托协议书由委托单位经办人填写或提供信息并确认，</w:t>
    </w:r>
    <w:r>
      <w:rPr>
        <w:rFonts w:hint="eastAsia" w:ascii="宋体" w:hAnsi="宋体" w:cs="宋体"/>
        <w:sz w:val="18"/>
      </w:rPr>
      <w:t>本委托协议书一式二</w:t>
    </w:r>
    <w:r>
      <w:rPr>
        <w:rFonts w:hint="eastAsia" w:ascii="宋体" w:hAnsi="宋体" w:cs="宋体"/>
        <w:sz w:val="18"/>
        <w:lang w:eastAsia="zh-CN"/>
      </w:rPr>
      <w:t>份，</w:t>
    </w:r>
    <w:r>
      <w:rPr>
        <w:rFonts w:hint="eastAsia" w:ascii="宋体" w:hAnsi="宋体" w:cs="宋体"/>
        <w:sz w:val="18"/>
      </w:rPr>
      <w:t>检测公司、委托方各一</w:t>
    </w:r>
    <w:r>
      <w:rPr>
        <w:rFonts w:hint="eastAsia" w:ascii="宋体" w:hAnsi="宋体" w:cs="宋体"/>
        <w:sz w:val="18"/>
        <w:lang w:eastAsia="zh-CN"/>
      </w:rPr>
      <w:t>份</w:t>
    </w:r>
    <w:r>
      <w:rPr>
        <w:rFonts w:hint="eastAsia" w:ascii="宋体" w:hAnsi="宋体" w:cs="宋体"/>
        <w:sz w:val="18"/>
      </w:rPr>
      <w:t>。</w:t>
    </w:r>
  </w:p>
  <w:p w14:paraId="683EB417">
    <w:pPr>
      <w:ind w:firstLine="360" w:firstLineChars="200"/>
      <w:rPr>
        <w:rFonts w:hint="eastAsia" w:ascii="宋体" w:hAnsi="宋体" w:cs="宋体"/>
        <w:sz w:val="18"/>
        <w:lang w:eastAsia="zh-CN"/>
      </w:rPr>
    </w:pPr>
    <w:r>
      <w:rPr>
        <w:rFonts w:hint="eastAsia" w:ascii="宋体" w:hAnsi="宋体" w:cs="宋体"/>
        <w:sz w:val="18"/>
        <w:lang w:val="en-US" w:eastAsia="zh-CN"/>
      </w:rPr>
      <w:t>2：</w:t>
    </w:r>
    <w:r>
      <w:rPr>
        <w:rFonts w:hint="eastAsia" w:ascii="宋体" w:hAnsi="宋体" w:cs="宋体"/>
        <w:sz w:val="18"/>
      </w:rPr>
      <w:t>请在</w:t>
    </w:r>
    <w:r>
      <w:rPr>
        <w:rFonts w:hint="eastAsia" w:ascii="宋体" w:hAnsi="宋体" w:cs="宋体"/>
        <w:sz w:val="18"/>
        <w:lang w:eastAsia="zh-CN"/>
      </w:rPr>
      <w:t>本次需要检测参数的</w:t>
    </w:r>
    <w:r>
      <w:rPr>
        <w:rFonts w:hint="eastAsia" w:ascii="宋体" w:hAnsi="宋体" w:cs="宋体"/>
        <w:sz w:val="18"/>
      </w:rPr>
      <w:t>□划“√”</w:t>
    </w:r>
    <w:r>
      <w:rPr>
        <w:rFonts w:hint="eastAsia" w:ascii="宋体" w:hAnsi="宋体" w:cs="宋体"/>
        <w:sz w:val="18"/>
        <w:lang w:eastAsia="zh-CN"/>
      </w:rPr>
      <w:t>。</w:t>
    </w:r>
  </w:p>
  <w:p w14:paraId="3D665594">
    <w:pPr>
      <w:pStyle w:val="14"/>
    </w:pPr>
    <w:r>
      <w:rPr>
        <w:rFonts w:hint="eastAsia" w:ascii="宋体" w:hAnsi="宋体" w:cs="宋体"/>
        <w:sz w:val="18"/>
      </w:rPr>
      <w:t xml:space="preserve"> </w:t>
    </w:r>
    <w:r>
      <w:rPr>
        <w:rFonts w:hint="eastAsia" w:ascii="宋体" w:hAnsi="宋体" w:cs="宋体"/>
        <w:sz w:val="18"/>
        <w:lang w:val="en-US" w:eastAsia="zh-CN"/>
      </w:rPr>
      <w:t xml:space="preserve">   3：</w:t>
    </w:r>
    <w:r>
      <w:rPr>
        <w:rFonts w:hint="eastAsia" w:ascii="宋体" w:hAnsi="宋体" w:cs="宋体"/>
        <w:sz w:val="18"/>
        <w:lang w:eastAsia="zh-CN"/>
      </w:rPr>
      <w:t>对于送样委托</w:t>
    </w:r>
    <w:r>
      <w:rPr>
        <w:rFonts w:hint="eastAsia" w:ascii="宋体" w:hAnsi="宋体" w:cs="宋体"/>
        <w:sz w:val="18"/>
      </w:rPr>
      <w:t>，</w:t>
    </w:r>
    <w:r>
      <w:rPr>
        <w:rFonts w:hint="eastAsia" w:ascii="宋体" w:hAnsi="宋体" w:cs="宋体"/>
        <w:sz w:val="18"/>
        <w:lang w:eastAsia="zh-CN"/>
      </w:rPr>
      <w:t>本单位仅对来样负责；对于现场检测</w:t>
    </w:r>
    <w:r>
      <w:rPr>
        <w:rFonts w:hint="eastAsia" w:ascii="宋体" w:hAnsi="宋体" w:cs="宋体"/>
        <w:sz w:val="18"/>
      </w:rPr>
      <w:t>，</w:t>
    </w:r>
    <w:r>
      <w:rPr>
        <w:rFonts w:hint="eastAsia" w:ascii="宋体" w:hAnsi="宋体" w:cs="宋体"/>
        <w:sz w:val="18"/>
        <w:lang w:eastAsia="zh-CN"/>
      </w:rPr>
      <w:t>本单位仅对当时的抽样部位负责。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9137C">
    <w:pPr>
      <w:pStyle w:val="15"/>
      <w:pBdr>
        <w:bottom w:val="single" w:color="auto" w:sz="6" w:space="3"/>
      </w:pBdr>
      <w:ind w:firstLine="6210"/>
      <w:jc w:val="right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82550</wp:posOffset>
              </wp:positionH>
              <wp:positionV relativeFrom="paragraph">
                <wp:posOffset>-64770</wp:posOffset>
              </wp:positionV>
              <wp:extent cx="2486660" cy="476885"/>
              <wp:effectExtent l="4445" t="4445" r="23495" b="13970"/>
              <wp:wrapNone/>
              <wp:docPr id="1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86660" cy="476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4B4EF224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3141FA6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7A4D99E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6.5pt;margin-top:-5.1pt;height:37.55pt;width:195.8pt;z-index:251659264;mso-width-relative:page;mso-height-relative:page;" fillcolor="#FFFFFF" filled="t" stroked="t" coordsize="21600,21600" o:gfxdata="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nmGk/XAAAACQEAAA8AAAAAAAAAAQAgAAAAIgAAAGRycy9kb3ducmV2LnhtbFBL&#10;AQIUABQAAAAIAIdO4kD09Td89wEAAC0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4B4EF224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3141FA6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7A4D99E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lang w:val="en-US" w:eastAsia="zh-CN"/>
      </w:rPr>
      <w:t>四川省蜀南建设工程质量检测有限公司</w:t>
    </w:r>
  </w:p>
  <w:p w14:paraId="63FB7FC9">
    <w:pPr>
      <w:pStyle w:val="15"/>
      <w:pBdr>
        <w:bottom w:val="single" w:color="auto" w:sz="6" w:space="3"/>
      </w:pBdr>
      <w:jc w:val="right"/>
      <w:rPr>
        <w:rFonts w:hint="eastAsia"/>
        <w:sz w:val="15"/>
      </w:rPr>
    </w:pP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四川省自贡市富顺县邓井关街道宋渡路南段16号红谷新材料产业园22</w:t>
    </w: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7" name="直接连接符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qQME0wAAAAYBAAAPAAAAAAAAAAEAIAAAACIAAABkcnMvZG93bnJldi54bWxQSwECFAAUAAAA&#10;CACHTuJAO2JqifMBAAC7AwAADgAAAAAAAAABACAAAAAiAQAAZHJzL2Uyb0RvYy54bWxQSwUGAAAA&#10;AAYABgBZAQAAh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  <w:lang w:val="en-US" w:eastAsia="zh-CN"/>
      </w:rPr>
      <w:t>栋</w:t>
    </w:r>
    <w:r>
      <w:rPr>
        <w:rFonts w:hint="eastAsia"/>
        <w:sz w:val="15"/>
      </w:rPr>
      <w:t xml:space="preserve">                                                                       </w:t>
    </w:r>
  </w:p>
  <w:p w14:paraId="33D52D89">
    <w:pPr>
      <w:pStyle w:val="15"/>
      <w:pBdr>
        <w:bottom w:val="single" w:color="auto" w:sz="6" w:space="3"/>
      </w:pBdr>
      <w:wordWrap/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 xml:space="preserve">  邮编：643200     电话：0813-7113688</w:t>
    </w:r>
    <w:r>
      <w:rPr>
        <w:rFonts w:hint="eastAsia"/>
        <w:sz w:val="15"/>
      </w:rPr>
      <w:t xml:space="preserve">                     </w:t>
    </w:r>
    <w:r>
      <w:rPr>
        <w:rFonts w:hint="eastAsia"/>
        <w:sz w:val="15"/>
        <w:lang w:val="en-US" w:eastAsia="zh-CN"/>
      </w:rPr>
      <w:t xml:space="preserve"> </w:t>
    </w:r>
  </w:p>
  <w:p w14:paraId="50858FED"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D75008"/>
    <w:rsid w:val="01F6515D"/>
    <w:rsid w:val="02772A8F"/>
    <w:rsid w:val="02C2550D"/>
    <w:rsid w:val="02D57ACB"/>
    <w:rsid w:val="02DC4CC3"/>
    <w:rsid w:val="02EA6523"/>
    <w:rsid w:val="035C0440"/>
    <w:rsid w:val="03926E0D"/>
    <w:rsid w:val="03B56B88"/>
    <w:rsid w:val="03C15625"/>
    <w:rsid w:val="03CE54A2"/>
    <w:rsid w:val="03DD07A6"/>
    <w:rsid w:val="041F349A"/>
    <w:rsid w:val="04780E92"/>
    <w:rsid w:val="048D5CB6"/>
    <w:rsid w:val="04DB6459"/>
    <w:rsid w:val="04EB16B2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20BF7"/>
    <w:rsid w:val="0F7F36E9"/>
    <w:rsid w:val="0FA66232"/>
    <w:rsid w:val="0FD56BF7"/>
    <w:rsid w:val="101D3780"/>
    <w:rsid w:val="10296947"/>
    <w:rsid w:val="10960E1D"/>
    <w:rsid w:val="109F0212"/>
    <w:rsid w:val="10AE6B7D"/>
    <w:rsid w:val="10DE35B2"/>
    <w:rsid w:val="10EE4C71"/>
    <w:rsid w:val="10F13353"/>
    <w:rsid w:val="115923E0"/>
    <w:rsid w:val="11606B7B"/>
    <w:rsid w:val="11612ABF"/>
    <w:rsid w:val="12444BB3"/>
    <w:rsid w:val="124617CA"/>
    <w:rsid w:val="134F3FD3"/>
    <w:rsid w:val="134F66BE"/>
    <w:rsid w:val="139E0716"/>
    <w:rsid w:val="13D93465"/>
    <w:rsid w:val="13E257BA"/>
    <w:rsid w:val="14195FED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DA5717"/>
    <w:rsid w:val="17211306"/>
    <w:rsid w:val="173E20F4"/>
    <w:rsid w:val="175D4FC5"/>
    <w:rsid w:val="176A5DD6"/>
    <w:rsid w:val="177A0226"/>
    <w:rsid w:val="178453A7"/>
    <w:rsid w:val="178630A5"/>
    <w:rsid w:val="17FA35D5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A3475CF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7B58B0"/>
    <w:rsid w:val="1D6E4A59"/>
    <w:rsid w:val="1DA00A88"/>
    <w:rsid w:val="1DBC0468"/>
    <w:rsid w:val="1DEB4071"/>
    <w:rsid w:val="1E011205"/>
    <w:rsid w:val="1E075A49"/>
    <w:rsid w:val="1E1F49CB"/>
    <w:rsid w:val="1E8B4BB1"/>
    <w:rsid w:val="1EDA07F3"/>
    <w:rsid w:val="1F1D7370"/>
    <w:rsid w:val="1F1F6BEC"/>
    <w:rsid w:val="1F802FA5"/>
    <w:rsid w:val="1FEF232D"/>
    <w:rsid w:val="20B86B28"/>
    <w:rsid w:val="21131694"/>
    <w:rsid w:val="211C3DAA"/>
    <w:rsid w:val="215B45A1"/>
    <w:rsid w:val="220E4677"/>
    <w:rsid w:val="22241327"/>
    <w:rsid w:val="2254687B"/>
    <w:rsid w:val="22E65BBA"/>
    <w:rsid w:val="23134127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F10FFC"/>
    <w:rsid w:val="261C0C94"/>
    <w:rsid w:val="26382BC1"/>
    <w:rsid w:val="26677A65"/>
    <w:rsid w:val="26DB519C"/>
    <w:rsid w:val="26DD1134"/>
    <w:rsid w:val="26FE7798"/>
    <w:rsid w:val="275561DA"/>
    <w:rsid w:val="27805EE9"/>
    <w:rsid w:val="28044C94"/>
    <w:rsid w:val="283A2D92"/>
    <w:rsid w:val="28EB5B2D"/>
    <w:rsid w:val="290231EE"/>
    <w:rsid w:val="291E4F8A"/>
    <w:rsid w:val="29816BAC"/>
    <w:rsid w:val="29B55C25"/>
    <w:rsid w:val="29FD599A"/>
    <w:rsid w:val="2ABA05ED"/>
    <w:rsid w:val="2AF30B09"/>
    <w:rsid w:val="2B276A39"/>
    <w:rsid w:val="2B330291"/>
    <w:rsid w:val="2B48064C"/>
    <w:rsid w:val="2BA878F4"/>
    <w:rsid w:val="2E3151FF"/>
    <w:rsid w:val="2E6B1BBC"/>
    <w:rsid w:val="2E8548D6"/>
    <w:rsid w:val="2F132E2E"/>
    <w:rsid w:val="2F3151B3"/>
    <w:rsid w:val="2FED0AFF"/>
    <w:rsid w:val="2FF256EA"/>
    <w:rsid w:val="30172FE4"/>
    <w:rsid w:val="30A67FF8"/>
    <w:rsid w:val="30F067AA"/>
    <w:rsid w:val="31287AE2"/>
    <w:rsid w:val="316477B5"/>
    <w:rsid w:val="31812204"/>
    <w:rsid w:val="31906DDE"/>
    <w:rsid w:val="31FC5DF4"/>
    <w:rsid w:val="31FE0755"/>
    <w:rsid w:val="32057FD0"/>
    <w:rsid w:val="320C62BA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E4FD8"/>
    <w:rsid w:val="35812ED0"/>
    <w:rsid w:val="35A766D8"/>
    <w:rsid w:val="35AD6F71"/>
    <w:rsid w:val="35BB0B79"/>
    <w:rsid w:val="35C936BF"/>
    <w:rsid w:val="36633D3B"/>
    <w:rsid w:val="36C4528D"/>
    <w:rsid w:val="36EB33BE"/>
    <w:rsid w:val="373E10EC"/>
    <w:rsid w:val="3761285B"/>
    <w:rsid w:val="3794052F"/>
    <w:rsid w:val="37C0015B"/>
    <w:rsid w:val="37F962F7"/>
    <w:rsid w:val="37FC549E"/>
    <w:rsid w:val="381636F3"/>
    <w:rsid w:val="38FB33E1"/>
    <w:rsid w:val="3914262F"/>
    <w:rsid w:val="395339F6"/>
    <w:rsid w:val="39565196"/>
    <w:rsid w:val="398F6179"/>
    <w:rsid w:val="3A9653CE"/>
    <w:rsid w:val="3A9D329F"/>
    <w:rsid w:val="3AF9556F"/>
    <w:rsid w:val="3B7D34BF"/>
    <w:rsid w:val="3BC926EE"/>
    <w:rsid w:val="3C234951"/>
    <w:rsid w:val="3C5F6D3D"/>
    <w:rsid w:val="3C89013E"/>
    <w:rsid w:val="3C931020"/>
    <w:rsid w:val="3CDC01FC"/>
    <w:rsid w:val="3D692407"/>
    <w:rsid w:val="3DB35558"/>
    <w:rsid w:val="3DF647FC"/>
    <w:rsid w:val="3EEB218F"/>
    <w:rsid w:val="3F6976F5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D22092"/>
    <w:rsid w:val="45F15E4E"/>
    <w:rsid w:val="46864D92"/>
    <w:rsid w:val="468A7D2B"/>
    <w:rsid w:val="46AF5D5B"/>
    <w:rsid w:val="470C786F"/>
    <w:rsid w:val="47732F2F"/>
    <w:rsid w:val="47740E80"/>
    <w:rsid w:val="47AD3A54"/>
    <w:rsid w:val="47B16E4B"/>
    <w:rsid w:val="47B90E09"/>
    <w:rsid w:val="48091195"/>
    <w:rsid w:val="48BB3891"/>
    <w:rsid w:val="48E9174B"/>
    <w:rsid w:val="491F03BA"/>
    <w:rsid w:val="494A384C"/>
    <w:rsid w:val="49A53CA3"/>
    <w:rsid w:val="4A406EB0"/>
    <w:rsid w:val="4A7D4EFE"/>
    <w:rsid w:val="4A9E4D18"/>
    <w:rsid w:val="4ABB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CFF36C9"/>
    <w:rsid w:val="4D21499F"/>
    <w:rsid w:val="4D222361"/>
    <w:rsid w:val="4D29156B"/>
    <w:rsid w:val="4E0F4E73"/>
    <w:rsid w:val="4E1334E9"/>
    <w:rsid w:val="4E3D63A9"/>
    <w:rsid w:val="4E795D08"/>
    <w:rsid w:val="4E9F137E"/>
    <w:rsid w:val="4F6E6347"/>
    <w:rsid w:val="4F8515D2"/>
    <w:rsid w:val="4F9F7107"/>
    <w:rsid w:val="4FAB7189"/>
    <w:rsid w:val="4FFE0440"/>
    <w:rsid w:val="500215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D6C4A"/>
    <w:rsid w:val="544215CA"/>
    <w:rsid w:val="54695910"/>
    <w:rsid w:val="5481635A"/>
    <w:rsid w:val="54881029"/>
    <w:rsid w:val="54DF7740"/>
    <w:rsid w:val="55833436"/>
    <w:rsid w:val="55BC7CF5"/>
    <w:rsid w:val="566C587D"/>
    <w:rsid w:val="56801FBC"/>
    <w:rsid w:val="57117100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875E74"/>
    <w:rsid w:val="5CBE171B"/>
    <w:rsid w:val="5CE53C6E"/>
    <w:rsid w:val="5D484180"/>
    <w:rsid w:val="5D4B292B"/>
    <w:rsid w:val="5D8D157B"/>
    <w:rsid w:val="5D900C4F"/>
    <w:rsid w:val="5DC15FBB"/>
    <w:rsid w:val="5E3F7883"/>
    <w:rsid w:val="5E615EEC"/>
    <w:rsid w:val="5ED72C71"/>
    <w:rsid w:val="5F122AB2"/>
    <w:rsid w:val="5F290C91"/>
    <w:rsid w:val="5F2E0DE7"/>
    <w:rsid w:val="5F3D12ED"/>
    <w:rsid w:val="5F8C154B"/>
    <w:rsid w:val="60076ED7"/>
    <w:rsid w:val="60113787"/>
    <w:rsid w:val="60401FAD"/>
    <w:rsid w:val="604A63A6"/>
    <w:rsid w:val="60E555BB"/>
    <w:rsid w:val="616D080E"/>
    <w:rsid w:val="619C7B6F"/>
    <w:rsid w:val="61B6768D"/>
    <w:rsid w:val="61E713AA"/>
    <w:rsid w:val="623663B8"/>
    <w:rsid w:val="62557B01"/>
    <w:rsid w:val="62833F37"/>
    <w:rsid w:val="62A37FEC"/>
    <w:rsid w:val="63E02B86"/>
    <w:rsid w:val="644A5B35"/>
    <w:rsid w:val="644D2C13"/>
    <w:rsid w:val="6462740E"/>
    <w:rsid w:val="648A5A01"/>
    <w:rsid w:val="64CD4EDC"/>
    <w:rsid w:val="657A28D4"/>
    <w:rsid w:val="65916368"/>
    <w:rsid w:val="65F628C3"/>
    <w:rsid w:val="664A6FB3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BE179A"/>
    <w:rsid w:val="69237C37"/>
    <w:rsid w:val="697723C2"/>
    <w:rsid w:val="6A420FF2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54755"/>
    <w:rsid w:val="6CA14CA6"/>
    <w:rsid w:val="6CE820BA"/>
    <w:rsid w:val="6D163786"/>
    <w:rsid w:val="6D4F563A"/>
    <w:rsid w:val="6D6D0BFB"/>
    <w:rsid w:val="6D8478EA"/>
    <w:rsid w:val="6D8A24A0"/>
    <w:rsid w:val="6DB924B9"/>
    <w:rsid w:val="6E004D8B"/>
    <w:rsid w:val="6E0B0344"/>
    <w:rsid w:val="6E327342"/>
    <w:rsid w:val="6E723B6F"/>
    <w:rsid w:val="6EBA27A0"/>
    <w:rsid w:val="6EBE62D7"/>
    <w:rsid w:val="6FB55E79"/>
    <w:rsid w:val="70131D67"/>
    <w:rsid w:val="701B2C85"/>
    <w:rsid w:val="70212306"/>
    <w:rsid w:val="705531A0"/>
    <w:rsid w:val="709A3601"/>
    <w:rsid w:val="70B10604"/>
    <w:rsid w:val="70E208EA"/>
    <w:rsid w:val="71221264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8CF4654"/>
    <w:rsid w:val="798D0C33"/>
    <w:rsid w:val="798D35C7"/>
    <w:rsid w:val="7996553E"/>
    <w:rsid w:val="79F8005A"/>
    <w:rsid w:val="7A1E466A"/>
    <w:rsid w:val="7A5D75C0"/>
    <w:rsid w:val="7ACB306F"/>
    <w:rsid w:val="7AE1425B"/>
    <w:rsid w:val="7AFA644D"/>
    <w:rsid w:val="7B1F378D"/>
    <w:rsid w:val="7B2A24EF"/>
    <w:rsid w:val="7B4121D1"/>
    <w:rsid w:val="7B446E3B"/>
    <w:rsid w:val="7B5970F5"/>
    <w:rsid w:val="7B602E4F"/>
    <w:rsid w:val="7B614B62"/>
    <w:rsid w:val="7BED76E5"/>
    <w:rsid w:val="7C2002A4"/>
    <w:rsid w:val="7D280E8A"/>
    <w:rsid w:val="7D4E3C76"/>
    <w:rsid w:val="7D7D5D76"/>
    <w:rsid w:val="7D9B4EF8"/>
    <w:rsid w:val="7DA55D1A"/>
    <w:rsid w:val="7E2376CD"/>
    <w:rsid w:val="7E433703"/>
    <w:rsid w:val="7ECA647D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656</Words>
  <Characters>766</Characters>
  <Lines>0</Lines>
  <Paragraphs>0</Paragraphs>
  <TotalTime>1</TotalTime>
  <ScaleCrop>false</ScaleCrop>
  <LinksUpToDate>false</LinksUpToDate>
  <CharactersWithSpaces>1060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2021-12-27T03:18:00Z</cp:lastPrinted>
  <dcterms:modified xsi:type="dcterms:W3CDTF">2025-04-01T06:47:55Z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7CDE76FDD2AD47E798F6F30470A2A5F5_13</vt:lpwstr>
  </property>
  <property fmtid="{D5CDD505-2E9C-101B-9397-08002B2CF9AE}" pid="4" name="KSOTemplateDocerSaveRecord">
    <vt:lpwstr>eyJoZGlkIjoiZDJiYjNhMmI4YjE2ZTBjMDA0NjEyZDIzYjcwNjA5ODUiLCJ1c2VySWQiOiIxMTM2NTkwMzkyIn0=</vt:lpwstr>
  </property>
</Properties>
</file>